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D0B0E" w14:textId="1C184B93" w:rsidR="00FD1F80" w:rsidRPr="00FD1F80" w:rsidRDefault="00FD1F80" w:rsidP="00432C31">
      <w:pPr>
        <w:pStyle w:val="Heading"/>
        <w:jc w:val="right"/>
        <w:rPr>
          <w:b w:val="0"/>
          <w:bCs w:val="0"/>
          <w:sz w:val="28"/>
          <w:szCs w:val="28"/>
        </w:rPr>
      </w:pPr>
      <w:r>
        <w:tab/>
      </w:r>
      <w:r>
        <w:tab/>
      </w:r>
      <w:r>
        <w:tab/>
      </w:r>
      <w:r>
        <w:tab/>
      </w:r>
      <w:r>
        <w:tab/>
      </w:r>
      <w:r>
        <w:tab/>
      </w:r>
      <w:r>
        <w:tab/>
      </w:r>
      <w:r>
        <w:tab/>
      </w:r>
      <w:r>
        <w:tab/>
      </w:r>
      <w:r w:rsidR="00432C31">
        <w:rPr>
          <w:noProof/>
          <w:lang w:eastAsia="en-GB"/>
        </w:rPr>
        <w:drawing>
          <wp:inline distT="0" distB="0" distL="0" distR="0" wp14:anchorId="6B1804F7" wp14:editId="13836B46">
            <wp:extent cx="2090057" cy="1131570"/>
            <wp:effectExtent l="0" t="0" r="5715" b="0"/>
            <wp:docPr id="1"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8589" cy="1152431"/>
                    </a:xfrm>
                    <a:prstGeom prst="rect">
                      <a:avLst/>
                    </a:prstGeom>
                    <a:noFill/>
                    <a:ln>
                      <a:noFill/>
                    </a:ln>
                  </pic:spPr>
                </pic:pic>
              </a:graphicData>
            </a:graphic>
          </wp:inline>
        </w:drawing>
      </w:r>
      <w:r>
        <w:tab/>
      </w:r>
    </w:p>
    <w:p w14:paraId="0D68F125" w14:textId="77777777" w:rsidR="00FD1F80" w:rsidRDefault="00FD1F80">
      <w:pPr>
        <w:pStyle w:val="Heading"/>
      </w:pPr>
    </w:p>
    <w:p w14:paraId="76D54259" w14:textId="77777777" w:rsidR="00FD1F80" w:rsidRDefault="00FD1F80">
      <w:pPr>
        <w:pStyle w:val="Heading"/>
      </w:pPr>
    </w:p>
    <w:p w14:paraId="5B22982F" w14:textId="77777777" w:rsidR="00FD1F80" w:rsidRDefault="00FD1F80">
      <w:pPr>
        <w:pStyle w:val="Heading"/>
      </w:pPr>
    </w:p>
    <w:p w14:paraId="66A92B97" w14:textId="0D496AB4" w:rsidR="00A71EFB" w:rsidRPr="00CD1E9F" w:rsidRDefault="00CD1E9F">
      <w:pPr>
        <w:pStyle w:val="Heading"/>
        <w:rPr>
          <w:rFonts w:cs="Arial"/>
          <w:sz w:val="36"/>
          <w:szCs w:val="36"/>
        </w:rPr>
      </w:pPr>
      <w:r>
        <w:t>Five Trust Tests</w:t>
      </w:r>
      <w:r w:rsidR="00174529">
        <w:t xml:space="preserve"> </w:t>
      </w:r>
    </w:p>
    <w:p w14:paraId="6247695D" w14:textId="33B71381" w:rsidR="00FD1F80" w:rsidRPr="00432C31" w:rsidRDefault="00CD1E9F" w:rsidP="00432C31">
      <w:pPr>
        <w:pStyle w:val="Body"/>
        <w:rPr>
          <w:rFonts w:ascii="Arial" w:hAnsi="Arial" w:cs="Arial"/>
          <w:sz w:val="36"/>
          <w:szCs w:val="36"/>
        </w:rPr>
      </w:pPr>
      <w:r>
        <w:rPr>
          <w:rFonts w:ascii="Arial" w:hAnsi="Arial" w:cs="Arial"/>
          <w:sz w:val="36"/>
          <w:szCs w:val="36"/>
        </w:rPr>
        <w:t xml:space="preserve">How to know when its ok to </w:t>
      </w:r>
      <w:r w:rsidR="0033620F">
        <w:rPr>
          <w:rFonts w:ascii="Arial" w:hAnsi="Arial" w:cs="Arial"/>
          <w:sz w:val="36"/>
          <w:szCs w:val="36"/>
        </w:rPr>
        <w:t xml:space="preserve">ask your </w:t>
      </w:r>
      <w:r>
        <w:rPr>
          <w:rFonts w:ascii="Arial" w:hAnsi="Arial" w:cs="Arial"/>
          <w:sz w:val="36"/>
          <w:szCs w:val="36"/>
        </w:rPr>
        <w:t xml:space="preserve">people </w:t>
      </w:r>
      <w:r w:rsidR="0033620F">
        <w:rPr>
          <w:rFonts w:ascii="Arial" w:hAnsi="Arial" w:cs="Arial"/>
          <w:sz w:val="36"/>
          <w:szCs w:val="36"/>
        </w:rPr>
        <w:t xml:space="preserve">to share personal information about </w:t>
      </w:r>
      <w:r>
        <w:rPr>
          <w:rFonts w:ascii="Arial" w:hAnsi="Arial" w:cs="Arial"/>
          <w:sz w:val="36"/>
          <w:szCs w:val="36"/>
        </w:rPr>
        <w:t xml:space="preserve">their </w:t>
      </w:r>
      <w:r w:rsidR="0033620F">
        <w:rPr>
          <w:rFonts w:ascii="Arial" w:hAnsi="Arial" w:cs="Arial"/>
          <w:sz w:val="36"/>
          <w:szCs w:val="36"/>
        </w:rPr>
        <w:t>disability</w:t>
      </w:r>
      <w:r w:rsidR="00C47BCB">
        <w:rPr>
          <w:rFonts w:ascii="Arial" w:hAnsi="Arial" w:cs="Arial"/>
          <w:sz w:val="36"/>
          <w:szCs w:val="36"/>
        </w:rPr>
        <w:t xml:space="preserve"> / </w:t>
      </w:r>
      <w:r w:rsidR="00D41B0A">
        <w:rPr>
          <w:rFonts w:ascii="Arial" w:hAnsi="Arial" w:cs="Arial"/>
          <w:sz w:val="36"/>
          <w:szCs w:val="36"/>
        </w:rPr>
        <w:t>long-term condition</w:t>
      </w:r>
    </w:p>
    <w:p w14:paraId="2BD86D6C" w14:textId="28EA8E38" w:rsidR="00FD1F80" w:rsidRDefault="00FD1F80">
      <w:pPr>
        <w:rPr>
          <w:rFonts w:ascii="Arial" w:hAnsi="Arial" w:cs="Arial"/>
          <w:b/>
          <w:bCs/>
        </w:rPr>
      </w:pPr>
    </w:p>
    <w:p w14:paraId="495EC6D8" w14:textId="53FF37C4" w:rsidR="00FD1F80" w:rsidRDefault="00FD1F80">
      <w:pPr>
        <w:rPr>
          <w:rFonts w:ascii="Arial" w:hAnsi="Arial" w:cs="Arial"/>
          <w:b/>
          <w:bCs/>
        </w:rPr>
      </w:pPr>
    </w:p>
    <w:p w14:paraId="010B383E" w14:textId="2679546D" w:rsidR="00FD1F80" w:rsidRDefault="00FD1F80">
      <w:pPr>
        <w:rPr>
          <w:rFonts w:ascii="Arial" w:hAnsi="Arial" w:cs="Arial"/>
          <w:b/>
          <w:bCs/>
        </w:rPr>
      </w:pPr>
    </w:p>
    <w:p w14:paraId="17A8B264" w14:textId="3DD06EAC" w:rsidR="00FD1F80" w:rsidRDefault="00FD1F80">
      <w:pPr>
        <w:rPr>
          <w:rFonts w:ascii="Arial" w:hAnsi="Arial" w:cs="Arial"/>
          <w:b/>
          <w:bCs/>
        </w:rPr>
      </w:pPr>
    </w:p>
    <w:p w14:paraId="0032917F" w14:textId="2F045834" w:rsidR="00FD1F80" w:rsidRDefault="00FD1F80">
      <w:pPr>
        <w:rPr>
          <w:rFonts w:ascii="Arial" w:hAnsi="Arial" w:cs="Arial"/>
          <w:b/>
          <w:bCs/>
        </w:rPr>
      </w:pPr>
    </w:p>
    <w:p w14:paraId="54B89D08" w14:textId="496D1179" w:rsidR="00FD1F80" w:rsidRDefault="00FD1F80">
      <w:pPr>
        <w:rPr>
          <w:rFonts w:ascii="Arial" w:hAnsi="Arial" w:cs="Arial"/>
          <w:b/>
          <w:bCs/>
        </w:rPr>
      </w:pPr>
    </w:p>
    <w:p w14:paraId="7844396D" w14:textId="6C5C0F12" w:rsidR="00FD1F80" w:rsidRDefault="00FD1F80">
      <w:pPr>
        <w:rPr>
          <w:rFonts w:ascii="Arial" w:hAnsi="Arial" w:cs="Arial"/>
          <w:b/>
          <w:bCs/>
        </w:rPr>
      </w:pPr>
    </w:p>
    <w:p w14:paraId="22BB04C6" w14:textId="7BB2F4AC" w:rsidR="00FD1F80" w:rsidRDefault="00FD1F80">
      <w:pPr>
        <w:rPr>
          <w:rFonts w:ascii="Arial" w:hAnsi="Arial" w:cs="Arial"/>
          <w:b/>
          <w:bCs/>
        </w:rPr>
      </w:pPr>
    </w:p>
    <w:p w14:paraId="1B615509" w14:textId="0007F923" w:rsidR="00FD1F80" w:rsidRDefault="00FD1F80">
      <w:pPr>
        <w:rPr>
          <w:rFonts w:ascii="Arial" w:hAnsi="Arial" w:cs="Arial"/>
          <w:b/>
          <w:bCs/>
        </w:rPr>
      </w:pPr>
    </w:p>
    <w:p w14:paraId="4CED7667" w14:textId="4CE41A38" w:rsidR="00FD1F80" w:rsidRDefault="00FD1F80">
      <w:pPr>
        <w:rPr>
          <w:rFonts w:ascii="Arial" w:hAnsi="Arial" w:cs="Arial"/>
          <w:b/>
          <w:bCs/>
        </w:rPr>
      </w:pPr>
    </w:p>
    <w:p w14:paraId="65CEC4C9" w14:textId="4860492E" w:rsidR="00FD1F80" w:rsidRDefault="00FD1F80">
      <w:pPr>
        <w:rPr>
          <w:rFonts w:ascii="Arial" w:hAnsi="Arial" w:cs="Arial"/>
          <w:b/>
          <w:bCs/>
        </w:rPr>
      </w:pPr>
    </w:p>
    <w:p w14:paraId="30E454B6" w14:textId="42928C47" w:rsidR="00FD1F80" w:rsidRDefault="00FD1F80">
      <w:pPr>
        <w:rPr>
          <w:rFonts w:ascii="Arial" w:hAnsi="Arial" w:cs="Arial"/>
          <w:b/>
          <w:bCs/>
        </w:rPr>
      </w:pPr>
    </w:p>
    <w:p w14:paraId="0B1C688C" w14:textId="5BE373C9" w:rsidR="00FD1F80" w:rsidRDefault="00FD1F80">
      <w:pPr>
        <w:rPr>
          <w:rFonts w:ascii="Arial" w:hAnsi="Arial" w:cs="Arial"/>
          <w:b/>
          <w:bCs/>
        </w:rPr>
      </w:pPr>
    </w:p>
    <w:p w14:paraId="3FDDD750" w14:textId="77777777" w:rsidR="00FD1F80" w:rsidRDefault="00FD1F80">
      <w:pPr>
        <w:rPr>
          <w:rFonts w:ascii="Arial" w:hAnsi="Arial" w:cs="Arial"/>
          <w:b/>
          <w:bCs/>
        </w:rPr>
      </w:pPr>
    </w:p>
    <w:p w14:paraId="6639413B" w14:textId="3D885431" w:rsidR="00FD1F80" w:rsidRDefault="00FD1F80">
      <w:pPr>
        <w:rPr>
          <w:rFonts w:ascii="Arial" w:hAnsi="Arial" w:cs="Arial"/>
          <w:b/>
          <w:bCs/>
        </w:rPr>
      </w:pPr>
    </w:p>
    <w:p w14:paraId="3212BAE3" w14:textId="13985D33" w:rsidR="00FD1F80" w:rsidRDefault="00FD1F80">
      <w:pPr>
        <w:rPr>
          <w:rFonts w:ascii="Arial" w:hAnsi="Arial" w:cs="Arial"/>
          <w:b/>
          <w:bCs/>
        </w:rPr>
      </w:pPr>
    </w:p>
    <w:p w14:paraId="573C32FC" w14:textId="3B7CD5FF" w:rsidR="00FD1F80" w:rsidRDefault="00FD1F80">
      <w:pPr>
        <w:rPr>
          <w:rFonts w:ascii="Arial" w:hAnsi="Arial" w:cs="Arial"/>
          <w:b/>
          <w:bCs/>
        </w:rPr>
      </w:pPr>
    </w:p>
    <w:p w14:paraId="3F2A796B" w14:textId="5B80D948" w:rsidR="00FD1F80" w:rsidRDefault="00FD1F80">
      <w:pPr>
        <w:rPr>
          <w:rFonts w:ascii="Arial" w:hAnsi="Arial" w:cs="Arial"/>
          <w:b/>
          <w:bCs/>
        </w:rPr>
      </w:pPr>
    </w:p>
    <w:p w14:paraId="791C9012" w14:textId="57CFF87A" w:rsidR="00FD1F80" w:rsidRDefault="00FD1F80">
      <w:pPr>
        <w:rPr>
          <w:rFonts w:ascii="Arial" w:hAnsi="Arial" w:cs="Arial"/>
          <w:b/>
          <w:bCs/>
        </w:rPr>
      </w:pPr>
    </w:p>
    <w:p w14:paraId="5883605B" w14:textId="30CA987A" w:rsidR="00FD1F80" w:rsidRDefault="00FD1F80">
      <w:pPr>
        <w:rPr>
          <w:rFonts w:ascii="Arial" w:hAnsi="Arial" w:cs="Arial"/>
          <w:b/>
          <w:bCs/>
        </w:rPr>
      </w:pPr>
      <w:r>
        <w:rPr>
          <w:rFonts w:ascii="Arial" w:hAnsi="Arial" w:cs="Arial"/>
          <w:b/>
          <w:bCs/>
        </w:rPr>
        <w:t>Building Disability Confidence from the Inside Out</w:t>
      </w:r>
    </w:p>
    <w:p w14:paraId="67485C7B" w14:textId="77777777" w:rsidR="00F53D5C" w:rsidRDefault="00F53D5C">
      <w:pPr>
        <w:rPr>
          <w:rFonts w:ascii="Arial" w:hAnsi="Arial" w:cs="Arial"/>
          <w:b/>
          <w:bCs/>
        </w:rPr>
      </w:pPr>
    </w:p>
    <w:p w14:paraId="216F5CB4" w14:textId="5D308667" w:rsidR="00F53D5C" w:rsidRDefault="00F53D5C" w:rsidP="00FD1F80">
      <w:pPr>
        <w:rPr>
          <w:rFonts w:ascii="Arial" w:hAnsi="Arial" w:cs="Arial"/>
          <w:b/>
          <w:bCs/>
        </w:rPr>
      </w:pPr>
      <w:r>
        <w:rPr>
          <w:rFonts w:ascii="Arial" w:hAnsi="Arial" w:cs="Arial"/>
          <w:b/>
          <w:bCs/>
        </w:rPr>
        <w:t>Leadership Theme: Sharing Personal Information and Earning Trust</w:t>
      </w:r>
    </w:p>
    <w:p w14:paraId="02FB14FA" w14:textId="77777777" w:rsidR="00F53D5C" w:rsidRDefault="00F53D5C" w:rsidP="00FD1F80">
      <w:pPr>
        <w:rPr>
          <w:rFonts w:ascii="Arial" w:hAnsi="Arial" w:cs="Arial"/>
          <w:b/>
          <w:bCs/>
        </w:rPr>
      </w:pPr>
    </w:p>
    <w:p w14:paraId="18B5B21F" w14:textId="7505A277" w:rsidR="00FD1F80" w:rsidRDefault="00C47BCB" w:rsidP="00FD1F80">
      <w:pPr>
        <w:rPr>
          <w:rFonts w:ascii="Arial" w:hAnsi="Arial" w:cs="Arial"/>
          <w:b/>
          <w:bCs/>
        </w:rPr>
      </w:pPr>
      <w:r>
        <w:rPr>
          <w:rFonts w:ascii="Arial" w:hAnsi="Arial" w:cs="Arial"/>
          <w:b/>
          <w:bCs/>
        </w:rPr>
        <w:t>A first e</w:t>
      </w:r>
      <w:r w:rsidR="00FD1F80">
        <w:rPr>
          <w:rFonts w:ascii="Arial" w:hAnsi="Arial" w:cs="Arial"/>
          <w:b/>
          <w:bCs/>
        </w:rPr>
        <w:t>dition</w:t>
      </w:r>
      <w:r>
        <w:rPr>
          <w:rFonts w:ascii="Arial" w:hAnsi="Arial" w:cs="Arial"/>
          <w:b/>
          <w:bCs/>
        </w:rPr>
        <w:t xml:space="preserve"> briefing by PurpleSpace</w:t>
      </w:r>
      <w:r w:rsidR="00FD1F80">
        <w:rPr>
          <w:rFonts w:ascii="Arial" w:hAnsi="Arial" w:cs="Arial"/>
          <w:b/>
          <w:bCs/>
        </w:rPr>
        <w:t xml:space="preserve"> </w:t>
      </w:r>
    </w:p>
    <w:p w14:paraId="5510D5C7" w14:textId="0D97528D" w:rsidR="00A71EFB" w:rsidRPr="00E70D32" w:rsidRDefault="00D41B0A" w:rsidP="008063D3">
      <w:pPr>
        <w:pStyle w:val="Heading2"/>
        <w:rPr>
          <w:sz w:val="40"/>
          <w:szCs w:val="40"/>
        </w:rPr>
      </w:pPr>
      <w:r w:rsidRPr="00BE53B8">
        <w:lastRenderedPageBreak/>
        <w:t>Building</w:t>
      </w:r>
      <w:r w:rsidR="00C36046" w:rsidRPr="00BE53B8">
        <w:t xml:space="preserve"> employer trust</w:t>
      </w:r>
    </w:p>
    <w:p w14:paraId="01E60798" w14:textId="77777777" w:rsidR="00A71EFB" w:rsidRPr="00174529" w:rsidRDefault="00A71EFB">
      <w:pPr>
        <w:pStyle w:val="BodyA"/>
        <w:rPr>
          <w:rFonts w:ascii="Arial" w:eastAsia="Georgia" w:hAnsi="Arial" w:cs="Arial"/>
        </w:rPr>
      </w:pPr>
    </w:p>
    <w:p w14:paraId="38F952D6" w14:textId="0B7B4111" w:rsidR="00C82761" w:rsidRDefault="00B511ED">
      <w:pPr>
        <w:pStyle w:val="BodyA"/>
        <w:rPr>
          <w:rFonts w:ascii="Arial" w:hAnsi="Arial" w:cs="Arial"/>
        </w:rPr>
      </w:pPr>
      <w:r>
        <w:rPr>
          <w:rFonts w:ascii="Arial" w:hAnsi="Arial" w:cs="Arial"/>
        </w:rPr>
        <w:t>O</w:t>
      </w:r>
      <w:r w:rsidR="00C47BCB">
        <w:rPr>
          <w:rFonts w:ascii="Arial" w:hAnsi="Arial" w:cs="Arial"/>
        </w:rPr>
        <w:t xml:space="preserve">ur members want to build a better, more inclusive world </w:t>
      </w:r>
      <w:r w:rsidR="009119BA">
        <w:rPr>
          <w:rFonts w:ascii="Arial" w:hAnsi="Arial" w:cs="Arial"/>
        </w:rPr>
        <w:t xml:space="preserve">for employees with disability </w:t>
      </w:r>
      <w:r w:rsidR="00C47BCB">
        <w:rPr>
          <w:rFonts w:ascii="Arial" w:hAnsi="Arial" w:cs="Arial"/>
        </w:rPr>
        <w:t xml:space="preserve">and </w:t>
      </w:r>
      <w:r>
        <w:rPr>
          <w:rFonts w:ascii="Arial" w:hAnsi="Arial" w:cs="Arial"/>
        </w:rPr>
        <w:t xml:space="preserve">by doing that they </w:t>
      </w:r>
      <w:r w:rsidR="00C47BCB">
        <w:rPr>
          <w:rFonts w:ascii="Arial" w:hAnsi="Arial" w:cs="Arial"/>
        </w:rPr>
        <w:t>want to make it easier for people to bring their authentic selves to work</w:t>
      </w:r>
      <w:r w:rsidR="00C82761">
        <w:rPr>
          <w:rFonts w:ascii="Arial" w:hAnsi="Arial" w:cs="Arial"/>
        </w:rPr>
        <w:t>.</w:t>
      </w:r>
    </w:p>
    <w:p w14:paraId="20938773" w14:textId="77777777" w:rsidR="00C82761" w:rsidRDefault="00C82761">
      <w:pPr>
        <w:pStyle w:val="BodyA"/>
        <w:rPr>
          <w:rFonts w:ascii="Arial" w:hAnsi="Arial" w:cs="Arial"/>
        </w:rPr>
      </w:pPr>
    </w:p>
    <w:p w14:paraId="799FF490" w14:textId="197BC28B" w:rsidR="00C47BCB" w:rsidRDefault="00C47BCB">
      <w:pPr>
        <w:pStyle w:val="BodyA"/>
        <w:rPr>
          <w:rFonts w:ascii="Arial" w:hAnsi="Arial" w:cs="Arial"/>
        </w:rPr>
      </w:pPr>
      <w:r>
        <w:rPr>
          <w:rFonts w:ascii="Arial" w:hAnsi="Arial" w:cs="Arial"/>
        </w:rPr>
        <w:t xml:space="preserve">As </w:t>
      </w:r>
      <w:r w:rsidR="009119BA">
        <w:rPr>
          <w:rFonts w:ascii="Arial" w:hAnsi="Arial" w:cs="Arial"/>
        </w:rPr>
        <w:t xml:space="preserve">a result, </w:t>
      </w:r>
      <w:r>
        <w:rPr>
          <w:rFonts w:ascii="Arial" w:hAnsi="Arial" w:cs="Arial"/>
        </w:rPr>
        <w:t xml:space="preserve">we are seeing more organisations attempt to get better data about the number of employees </w:t>
      </w:r>
      <w:r w:rsidR="00B511ED">
        <w:rPr>
          <w:rFonts w:ascii="Arial" w:hAnsi="Arial" w:cs="Arial"/>
        </w:rPr>
        <w:t xml:space="preserve">with disabilities that </w:t>
      </w:r>
      <w:r>
        <w:rPr>
          <w:rFonts w:ascii="Arial" w:hAnsi="Arial" w:cs="Arial"/>
        </w:rPr>
        <w:t>they employ</w:t>
      </w:r>
      <w:r w:rsidR="009119BA">
        <w:rPr>
          <w:rFonts w:ascii="Arial" w:hAnsi="Arial" w:cs="Arial"/>
        </w:rPr>
        <w:t>. We also see greater e</w:t>
      </w:r>
      <w:r>
        <w:rPr>
          <w:rFonts w:ascii="Arial" w:hAnsi="Arial" w:cs="Arial"/>
        </w:rPr>
        <w:t xml:space="preserve">fforts to improve </w:t>
      </w:r>
      <w:r w:rsidR="008A258A">
        <w:rPr>
          <w:rFonts w:ascii="Arial" w:hAnsi="Arial" w:cs="Arial"/>
        </w:rPr>
        <w:t>how</w:t>
      </w:r>
      <w:r>
        <w:rPr>
          <w:rFonts w:ascii="Arial" w:hAnsi="Arial" w:cs="Arial"/>
        </w:rPr>
        <w:t xml:space="preserve"> an organisation asks if their people have a disability</w:t>
      </w:r>
      <w:r w:rsidR="009119BA">
        <w:rPr>
          <w:rFonts w:ascii="Arial" w:hAnsi="Arial" w:cs="Arial"/>
        </w:rPr>
        <w:t xml:space="preserve"> </w:t>
      </w:r>
      <w:r w:rsidR="008A258A">
        <w:rPr>
          <w:rFonts w:ascii="Arial" w:hAnsi="Arial" w:cs="Arial"/>
        </w:rPr>
        <w:t>or long-term condition</w:t>
      </w:r>
      <w:r>
        <w:rPr>
          <w:rFonts w:ascii="Arial" w:hAnsi="Arial" w:cs="Arial"/>
        </w:rPr>
        <w:t>.</w:t>
      </w:r>
    </w:p>
    <w:p w14:paraId="378BB27F" w14:textId="77777777" w:rsidR="00C47BCB" w:rsidRDefault="00C47BCB">
      <w:pPr>
        <w:pStyle w:val="BodyA"/>
        <w:rPr>
          <w:rFonts w:ascii="Arial" w:hAnsi="Arial" w:cs="Arial"/>
        </w:rPr>
      </w:pPr>
    </w:p>
    <w:p w14:paraId="07F68A7B" w14:textId="61022CFF" w:rsidR="00C47BCB" w:rsidRDefault="00C47BCB">
      <w:pPr>
        <w:pStyle w:val="BodyA"/>
        <w:rPr>
          <w:rFonts w:ascii="Arial" w:hAnsi="Arial" w:cs="Arial"/>
        </w:rPr>
      </w:pPr>
      <w:r>
        <w:rPr>
          <w:rFonts w:ascii="Arial" w:hAnsi="Arial" w:cs="Arial"/>
        </w:rPr>
        <w:t>This is complex terrain and there is very little</w:t>
      </w:r>
      <w:r w:rsidR="009119BA">
        <w:rPr>
          <w:rFonts w:ascii="Arial" w:hAnsi="Arial" w:cs="Arial"/>
        </w:rPr>
        <w:t xml:space="preserve"> </w:t>
      </w:r>
      <w:r>
        <w:rPr>
          <w:rFonts w:ascii="Arial" w:hAnsi="Arial" w:cs="Arial"/>
        </w:rPr>
        <w:t xml:space="preserve">best practice </w:t>
      </w:r>
      <w:r w:rsidR="008A258A">
        <w:rPr>
          <w:rFonts w:ascii="Arial" w:hAnsi="Arial" w:cs="Arial"/>
        </w:rPr>
        <w:t>guidance</w:t>
      </w:r>
      <w:r w:rsidR="009119BA">
        <w:rPr>
          <w:rFonts w:ascii="Arial" w:hAnsi="Arial" w:cs="Arial"/>
        </w:rPr>
        <w:t xml:space="preserve"> when it comes to building better </w:t>
      </w:r>
      <w:r>
        <w:rPr>
          <w:rFonts w:ascii="Arial" w:hAnsi="Arial" w:cs="Arial"/>
        </w:rPr>
        <w:t xml:space="preserve">data collection </w:t>
      </w:r>
      <w:r w:rsidR="009119BA">
        <w:rPr>
          <w:rFonts w:ascii="Arial" w:hAnsi="Arial" w:cs="Arial"/>
        </w:rPr>
        <w:t xml:space="preserve">process’s </w:t>
      </w:r>
      <w:r w:rsidR="00FD6A36">
        <w:rPr>
          <w:rFonts w:ascii="Arial" w:hAnsi="Arial" w:cs="Arial"/>
        </w:rPr>
        <w:t xml:space="preserve">regarding </w:t>
      </w:r>
      <w:r w:rsidR="009119BA">
        <w:rPr>
          <w:rFonts w:ascii="Arial" w:hAnsi="Arial" w:cs="Arial"/>
        </w:rPr>
        <w:t>this</w:t>
      </w:r>
      <w:r>
        <w:rPr>
          <w:rFonts w:ascii="Arial" w:hAnsi="Arial" w:cs="Arial"/>
        </w:rPr>
        <w:t xml:space="preserve"> aspect of human identity</w:t>
      </w:r>
      <w:r w:rsidR="00B511ED">
        <w:rPr>
          <w:rFonts w:ascii="Arial" w:hAnsi="Arial" w:cs="Arial"/>
        </w:rPr>
        <w:t xml:space="preserve"> and especially when there are different cultural, socio-political and legislative </w:t>
      </w:r>
      <w:r w:rsidR="008A258A">
        <w:rPr>
          <w:rFonts w:ascii="Arial" w:hAnsi="Arial" w:cs="Arial"/>
        </w:rPr>
        <w:t>contexts</w:t>
      </w:r>
      <w:r>
        <w:rPr>
          <w:rFonts w:ascii="Arial" w:hAnsi="Arial" w:cs="Arial"/>
        </w:rPr>
        <w:t>.</w:t>
      </w:r>
      <w:r w:rsidR="009119BA">
        <w:rPr>
          <w:rFonts w:ascii="Arial" w:hAnsi="Arial" w:cs="Arial"/>
        </w:rPr>
        <w:t xml:space="preserve"> What is more, </w:t>
      </w:r>
      <w:r w:rsidR="00B511ED">
        <w:rPr>
          <w:rFonts w:ascii="Arial" w:hAnsi="Arial" w:cs="Arial"/>
        </w:rPr>
        <w:t xml:space="preserve">wherever you operate </w:t>
      </w:r>
      <w:r w:rsidR="009119BA">
        <w:rPr>
          <w:rFonts w:ascii="Arial" w:hAnsi="Arial" w:cs="Arial"/>
        </w:rPr>
        <w:t xml:space="preserve">it is unlikely that you can simply rely on “asking better questions” in order to get </w:t>
      </w:r>
      <w:r w:rsidR="008A258A">
        <w:rPr>
          <w:rFonts w:ascii="Arial" w:hAnsi="Arial" w:cs="Arial"/>
        </w:rPr>
        <w:t>a better understanding of the impact of disability on your workforce and / or customer base</w:t>
      </w:r>
      <w:r w:rsidR="009119BA">
        <w:rPr>
          <w:rFonts w:ascii="Arial" w:hAnsi="Arial" w:cs="Arial"/>
        </w:rPr>
        <w:t>.</w:t>
      </w:r>
    </w:p>
    <w:p w14:paraId="7E5CAECB" w14:textId="44AAA296" w:rsidR="00E20179" w:rsidRDefault="00E20179">
      <w:pPr>
        <w:pStyle w:val="BodyA"/>
        <w:rPr>
          <w:rFonts w:ascii="Arial" w:hAnsi="Arial" w:cs="Arial"/>
        </w:rPr>
      </w:pPr>
    </w:p>
    <w:p w14:paraId="7A10B172" w14:textId="1CA97290" w:rsidR="007F5617" w:rsidRDefault="00E20179">
      <w:pPr>
        <w:pStyle w:val="BodyA"/>
        <w:rPr>
          <w:rFonts w:ascii="Arial" w:hAnsi="Arial" w:cs="Arial"/>
        </w:rPr>
      </w:pPr>
      <w:r>
        <w:rPr>
          <w:rFonts w:ascii="Arial" w:hAnsi="Arial" w:cs="Arial"/>
        </w:rPr>
        <w:t xml:space="preserve">Last year we invited </w:t>
      </w:r>
      <w:r w:rsidR="007F5617">
        <w:rPr>
          <w:rFonts w:ascii="Arial" w:hAnsi="Arial" w:cs="Arial"/>
        </w:rPr>
        <w:t xml:space="preserve">organisational psychologist, </w:t>
      </w:r>
      <w:r>
        <w:rPr>
          <w:rFonts w:ascii="Arial" w:hAnsi="Arial" w:cs="Arial"/>
        </w:rPr>
        <w:t xml:space="preserve">John Amaechi to </w:t>
      </w:r>
      <w:r w:rsidR="007F5617">
        <w:rPr>
          <w:rFonts w:ascii="Arial" w:hAnsi="Arial" w:cs="Arial"/>
        </w:rPr>
        <w:t xml:space="preserve">join our CEO, Kate Nash in conversation with </w:t>
      </w:r>
      <w:r w:rsidR="00DC3265">
        <w:rPr>
          <w:rFonts w:ascii="Arial" w:hAnsi="Arial" w:cs="Arial"/>
        </w:rPr>
        <w:t xml:space="preserve">the PurpleSpace community </w:t>
      </w:r>
      <w:r w:rsidR="007F5617">
        <w:rPr>
          <w:rFonts w:ascii="Arial" w:hAnsi="Arial" w:cs="Arial"/>
        </w:rPr>
        <w:t>to talk about the sharing personal information v</w:t>
      </w:r>
      <w:r w:rsidR="00DC3265">
        <w:rPr>
          <w:rFonts w:ascii="Arial" w:hAnsi="Arial" w:cs="Arial"/>
        </w:rPr>
        <w:t>s</w:t>
      </w:r>
      <w:r w:rsidR="007F5617">
        <w:rPr>
          <w:rFonts w:ascii="Arial" w:hAnsi="Arial" w:cs="Arial"/>
        </w:rPr>
        <w:t xml:space="preserve"> </w:t>
      </w:r>
      <w:r w:rsidR="008A258A">
        <w:rPr>
          <w:rFonts w:ascii="Arial" w:hAnsi="Arial" w:cs="Arial"/>
        </w:rPr>
        <w:t>management-</w:t>
      </w:r>
      <w:r w:rsidR="007F5617">
        <w:rPr>
          <w:rFonts w:ascii="Arial" w:hAnsi="Arial" w:cs="Arial"/>
        </w:rPr>
        <w:t xml:space="preserve">earning trust dynamic. </w:t>
      </w:r>
      <w:r>
        <w:rPr>
          <w:rFonts w:ascii="Arial" w:hAnsi="Arial" w:cs="Arial"/>
        </w:rPr>
        <w:t>As a result</w:t>
      </w:r>
      <w:r w:rsidR="007F5617">
        <w:rPr>
          <w:rFonts w:ascii="Arial" w:hAnsi="Arial" w:cs="Arial"/>
        </w:rPr>
        <w:t>,</w:t>
      </w:r>
      <w:r>
        <w:rPr>
          <w:rFonts w:ascii="Arial" w:hAnsi="Arial" w:cs="Arial"/>
        </w:rPr>
        <w:t xml:space="preserve"> we are building on his </w:t>
      </w:r>
      <w:r w:rsidR="007F5617">
        <w:rPr>
          <w:rFonts w:ascii="Arial" w:hAnsi="Arial" w:cs="Arial"/>
        </w:rPr>
        <w:t xml:space="preserve">creative </w:t>
      </w:r>
      <w:r>
        <w:rPr>
          <w:rFonts w:ascii="Arial" w:hAnsi="Arial" w:cs="Arial"/>
        </w:rPr>
        <w:t xml:space="preserve">challenge to organisations </w:t>
      </w:r>
      <w:r w:rsidR="007F5617">
        <w:rPr>
          <w:rFonts w:ascii="Arial" w:hAnsi="Arial" w:cs="Arial"/>
        </w:rPr>
        <w:t xml:space="preserve">to think deeply about how they earn trust </w:t>
      </w:r>
      <w:r>
        <w:rPr>
          <w:rFonts w:ascii="Arial" w:hAnsi="Arial" w:cs="Arial"/>
        </w:rPr>
        <w:t xml:space="preserve">and have created this </w:t>
      </w:r>
      <w:r w:rsidR="007F5617">
        <w:rPr>
          <w:rFonts w:ascii="Arial" w:hAnsi="Arial" w:cs="Arial"/>
        </w:rPr>
        <w:t xml:space="preserve">short </w:t>
      </w:r>
      <w:r w:rsidR="00B27CF5">
        <w:rPr>
          <w:rFonts w:ascii="Arial" w:hAnsi="Arial" w:cs="Arial"/>
        </w:rPr>
        <w:t xml:space="preserve">resource </w:t>
      </w:r>
      <w:r w:rsidR="007F5617">
        <w:rPr>
          <w:rFonts w:ascii="Arial" w:hAnsi="Arial" w:cs="Arial"/>
        </w:rPr>
        <w:t>briefing</w:t>
      </w:r>
      <w:r w:rsidR="00B27CF5">
        <w:rPr>
          <w:rFonts w:ascii="Arial" w:hAnsi="Arial" w:cs="Arial"/>
        </w:rPr>
        <w:t xml:space="preserve"> </w:t>
      </w:r>
      <w:r w:rsidR="007F5617">
        <w:rPr>
          <w:rFonts w:ascii="Arial" w:hAnsi="Arial" w:cs="Arial"/>
        </w:rPr>
        <w:t xml:space="preserve">to get </w:t>
      </w:r>
      <w:r w:rsidR="00FD6A36">
        <w:rPr>
          <w:rFonts w:ascii="Arial" w:hAnsi="Arial" w:cs="Arial"/>
        </w:rPr>
        <w:t>us all</w:t>
      </w:r>
      <w:r w:rsidR="007F5617">
        <w:rPr>
          <w:rFonts w:ascii="Arial" w:hAnsi="Arial" w:cs="Arial"/>
        </w:rPr>
        <w:t xml:space="preserve"> thinking. </w:t>
      </w:r>
    </w:p>
    <w:p w14:paraId="26A18602" w14:textId="77777777" w:rsidR="007F5617" w:rsidRDefault="007F5617">
      <w:pPr>
        <w:pStyle w:val="BodyA"/>
        <w:rPr>
          <w:rFonts w:ascii="Arial" w:hAnsi="Arial" w:cs="Arial"/>
        </w:rPr>
      </w:pPr>
    </w:p>
    <w:p w14:paraId="612C27E3" w14:textId="0F3F5C51" w:rsidR="00E20179" w:rsidRDefault="007F5617">
      <w:pPr>
        <w:pStyle w:val="BodyA"/>
        <w:rPr>
          <w:rFonts w:ascii="Arial" w:hAnsi="Arial" w:cs="Arial"/>
        </w:rPr>
      </w:pPr>
      <w:r>
        <w:rPr>
          <w:rFonts w:ascii="Arial" w:hAnsi="Arial" w:cs="Arial"/>
        </w:rPr>
        <w:t xml:space="preserve">In a nutshell, we want our member </w:t>
      </w:r>
      <w:r w:rsidR="00E20179">
        <w:rPr>
          <w:rFonts w:ascii="Arial" w:hAnsi="Arial" w:cs="Arial"/>
        </w:rPr>
        <w:t xml:space="preserve">employers to </w:t>
      </w:r>
      <w:r>
        <w:rPr>
          <w:rFonts w:ascii="Arial" w:hAnsi="Arial" w:cs="Arial"/>
        </w:rPr>
        <w:t xml:space="preserve">continue to </w:t>
      </w:r>
      <w:r w:rsidR="00E20179">
        <w:rPr>
          <w:rFonts w:ascii="Arial" w:hAnsi="Arial" w:cs="Arial"/>
        </w:rPr>
        <w:t>foster trust</w:t>
      </w:r>
      <w:r w:rsidR="008A258A">
        <w:rPr>
          <w:rFonts w:ascii="Arial" w:hAnsi="Arial" w:cs="Arial"/>
        </w:rPr>
        <w:t xml:space="preserve"> and we </w:t>
      </w:r>
      <w:r w:rsidR="00B6463A">
        <w:rPr>
          <w:rFonts w:ascii="Arial" w:hAnsi="Arial" w:cs="Arial"/>
        </w:rPr>
        <w:t xml:space="preserve">want to support their </w:t>
      </w:r>
      <w:r w:rsidR="00B27CF5">
        <w:rPr>
          <w:rFonts w:ascii="Arial" w:hAnsi="Arial" w:cs="Arial"/>
        </w:rPr>
        <w:t>colleague</w:t>
      </w:r>
      <w:r w:rsidR="008A258A">
        <w:rPr>
          <w:rFonts w:ascii="Arial" w:hAnsi="Arial" w:cs="Arial"/>
        </w:rPr>
        <w:t>s</w:t>
      </w:r>
      <w:r w:rsidR="00B27CF5">
        <w:rPr>
          <w:rFonts w:ascii="Arial" w:hAnsi="Arial" w:cs="Arial"/>
        </w:rPr>
        <w:t xml:space="preserve"> </w:t>
      </w:r>
      <w:r w:rsidR="00E20179">
        <w:rPr>
          <w:rFonts w:ascii="Arial" w:hAnsi="Arial" w:cs="Arial"/>
        </w:rPr>
        <w:t>understand</w:t>
      </w:r>
      <w:r w:rsidR="00B6463A">
        <w:rPr>
          <w:rFonts w:ascii="Arial" w:hAnsi="Arial" w:cs="Arial"/>
        </w:rPr>
        <w:t>ing of</w:t>
      </w:r>
      <w:r w:rsidR="00E20179">
        <w:rPr>
          <w:rFonts w:ascii="Arial" w:hAnsi="Arial" w:cs="Arial"/>
        </w:rPr>
        <w:t xml:space="preserve"> </w:t>
      </w:r>
      <w:r>
        <w:rPr>
          <w:rFonts w:ascii="Arial" w:hAnsi="Arial" w:cs="Arial"/>
        </w:rPr>
        <w:t xml:space="preserve">what they need to do in order to </w:t>
      </w:r>
      <w:r w:rsidR="00E20179">
        <w:rPr>
          <w:rFonts w:ascii="Arial" w:hAnsi="Arial" w:cs="Arial"/>
        </w:rPr>
        <w:t>earn it.</w:t>
      </w:r>
    </w:p>
    <w:p w14:paraId="41092FEE" w14:textId="1880A7B6" w:rsidR="00C47BCB" w:rsidRDefault="00C47BCB">
      <w:pPr>
        <w:pStyle w:val="BodyA"/>
        <w:rPr>
          <w:rFonts w:ascii="Arial" w:hAnsi="Arial" w:cs="Arial"/>
        </w:rPr>
      </w:pPr>
    </w:p>
    <w:p w14:paraId="54BBBC9C" w14:textId="77777777" w:rsidR="002E2216" w:rsidRDefault="00E20179">
      <w:pPr>
        <w:pStyle w:val="BodyA"/>
        <w:rPr>
          <w:rFonts w:ascii="Arial" w:hAnsi="Arial" w:cs="Arial"/>
        </w:rPr>
      </w:pPr>
      <w:r>
        <w:rPr>
          <w:rFonts w:ascii="Arial" w:hAnsi="Arial" w:cs="Arial"/>
        </w:rPr>
        <w:t>We offer</w:t>
      </w:r>
      <w:r w:rsidR="00C47BCB">
        <w:rPr>
          <w:rFonts w:ascii="Arial" w:hAnsi="Arial" w:cs="Arial"/>
        </w:rPr>
        <w:t xml:space="preserve"> </w:t>
      </w:r>
      <w:r w:rsidR="005633AB">
        <w:rPr>
          <w:rFonts w:ascii="Arial" w:hAnsi="Arial" w:cs="Arial"/>
        </w:rPr>
        <w:t>'</w:t>
      </w:r>
      <w:r>
        <w:rPr>
          <w:rFonts w:ascii="Arial" w:hAnsi="Arial" w:cs="Arial"/>
        </w:rPr>
        <w:t xml:space="preserve">Five </w:t>
      </w:r>
      <w:r w:rsidR="00C47BCB">
        <w:rPr>
          <w:rFonts w:ascii="Arial" w:hAnsi="Arial" w:cs="Arial"/>
        </w:rPr>
        <w:t>Trust T</w:t>
      </w:r>
      <w:r w:rsidR="00E973E0">
        <w:rPr>
          <w:rFonts w:ascii="Arial" w:hAnsi="Arial" w:cs="Arial"/>
        </w:rPr>
        <w:t>est</w:t>
      </w:r>
      <w:r w:rsidR="00C47BCB">
        <w:rPr>
          <w:rFonts w:ascii="Arial" w:hAnsi="Arial" w:cs="Arial"/>
        </w:rPr>
        <w:t>s</w:t>
      </w:r>
      <w:r w:rsidR="005633AB">
        <w:rPr>
          <w:rFonts w:ascii="Arial" w:hAnsi="Arial" w:cs="Arial"/>
        </w:rPr>
        <w:t>’</w:t>
      </w:r>
      <w:r w:rsidR="00C47BCB">
        <w:rPr>
          <w:rFonts w:ascii="Arial" w:hAnsi="Arial" w:cs="Arial"/>
        </w:rPr>
        <w:t xml:space="preserve"> </w:t>
      </w:r>
      <w:r w:rsidR="005633AB">
        <w:rPr>
          <w:rFonts w:ascii="Arial" w:hAnsi="Arial" w:cs="Arial"/>
        </w:rPr>
        <w:t xml:space="preserve">for you to debate internally </w:t>
      </w:r>
      <w:r w:rsidR="00C47BCB">
        <w:rPr>
          <w:rFonts w:ascii="Arial" w:hAnsi="Arial" w:cs="Arial"/>
        </w:rPr>
        <w:t xml:space="preserve">– </w:t>
      </w:r>
      <w:r w:rsidR="005633AB">
        <w:rPr>
          <w:rFonts w:ascii="Arial" w:hAnsi="Arial" w:cs="Arial"/>
        </w:rPr>
        <w:t xml:space="preserve">these are the </w:t>
      </w:r>
      <w:r w:rsidR="00C47BCB">
        <w:rPr>
          <w:rFonts w:ascii="Arial" w:hAnsi="Arial" w:cs="Arial"/>
        </w:rPr>
        <w:t xml:space="preserve">things </w:t>
      </w:r>
      <w:r w:rsidR="008A258A">
        <w:rPr>
          <w:rFonts w:ascii="Arial" w:hAnsi="Arial" w:cs="Arial"/>
        </w:rPr>
        <w:t xml:space="preserve">that </w:t>
      </w:r>
      <w:r w:rsidR="005633AB">
        <w:rPr>
          <w:rFonts w:ascii="Arial" w:hAnsi="Arial" w:cs="Arial"/>
        </w:rPr>
        <w:t xml:space="preserve">we recommend </w:t>
      </w:r>
      <w:r w:rsidR="008A258A">
        <w:rPr>
          <w:rFonts w:ascii="Arial" w:hAnsi="Arial" w:cs="Arial"/>
        </w:rPr>
        <w:t xml:space="preserve">need to be seen to be happening </w:t>
      </w:r>
      <w:r w:rsidR="005633AB">
        <w:rPr>
          <w:rFonts w:ascii="Arial" w:hAnsi="Arial" w:cs="Arial"/>
        </w:rPr>
        <w:t xml:space="preserve">if you are </w:t>
      </w:r>
      <w:r w:rsidR="00C47BCB">
        <w:rPr>
          <w:rFonts w:ascii="Arial" w:hAnsi="Arial" w:cs="Arial"/>
        </w:rPr>
        <w:t>attempt</w:t>
      </w:r>
      <w:r w:rsidR="005633AB">
        <w:rPr>
          <w:rFonts w:ascii="Arial" w:hAnsi="Arial" w:cs="Arial"/>
        </w:rPr>
        <w:t>ing</w:t>
      </w:r>
      <w:r w:rsidR="00C47BCB">
        <w:rPr>
          <w:rFonts w:ascii="Arial" w:hAnsi="Arial" w:cs="Arial"/>
        </w:rPr>
        <w:t xml:space="preserve"> to improve your </w:t>
      </w:r>
      <w:r w:rsidR="005633AB">
        <w:rPr>
          <w:rFonts w:ascii="Arial" w:hAnsi="Arial" w:cs="Arial"/>
        </w:rPr>
        <w:t xml:space="preserve">organisation’s </w:t>
      </w:r>
      <w:r w:rsidR="00C47BCB">
        <w:rPr>
          <w:rFonts w:ascii="Arial" w:hAnsi="Arial" w:cs="Arial"/>
        </w:rPr>
        <w:t xml:space="preserve">monitoring </w:t>
      </w:r>
      <w:r w:rsidR="00A4477D">
        <w:rPr>
          <w:rFonts w:ascii="Arial" w:hAnsi="Arial" w:cs="Arial"/>
        </w:rPr>
        <w:t xml:space="preserve">and data collection </w:t>
      </w:r>
      <w:r w:rsidR="00C47BCB">
        <w:rPr>
          <w:rFonts w:ascii="Arial" w:hAnsi="Arial" w:cs="Arial"/>
        </w:rPr>
        <w:t>process’s</w:t>
      </w:r>
      <w:r w:rsidR="00A4477D">
        <w:rPr>
          <w:rFonts w:ascii="Arial" w:hAnsi="Arial" w:cs="Arial"/>
        </w:rPr>
        <w:t>.</w:t>
      </w:r>
      <w:r w:rsidR="00E973E0">
        <w:rPr>
          <w:rFonts w:ascii="Arial" w:hAnsi="Arial" w:cs="Arial"/>
        </w:rPr>
        <w:t xml:space="preserve"> </w:t>
      </w:r>
    </w:p>
    <w:p w14:paraId="407C3A35" w14:textId="77777777" w:rsidR="002E2216" w:rsidRDefault="002E2216">
      <w:pPr>
        <w:pStyle w:val="BodyA"/>
        <w:rPr>
          <w:rFonts w:ascii="Arial" w:hAnsi="Arial" w:cs="Arial"/>
        </w:rPr>
      </w:pPr>
    </w:p>
    <w:p w14:paraId="1AAEBA53" w14:textId="413F9D24" w:rsidR="00C47BCB" w:rsidRDefault="005633AB">
      <w:pPr>
        <w:pStyle w:val="BodyA"/>
        <w:rPr>
          <w:rFonts w:ascii="Arial" w:hAnsi="Arial" w:cs="Arial"/>
        </w:rPr>
      </w:pPr>
      <w:r>
        <w:rPr>
          <w:rFonts w:ascii="Arial" w:hAnsi="Arial" w:cs="Arial"/>
        </w:rPr>
        <w:t>We think these</w:t>
      </w:r>
      <w:r w:rsidR="00E973E0">
        <w:rPr>
          <w:rFonts w:ascii="Arial" w:hAnsi="Arial" w:cs="Arial"/>
        </w:rPr>
        <w:t xml:space="preserve"> </w:t>
      </w:r>
      <w:r>
        <w:rPr>
          <w:rFonts w:ascii="Arial" w:hAnsi="Arial" w:cs="Arial"/>
        </w:rPr>
        <w:t>‘</w:t>
      </w:r>
      <w:r w:rsidR="00E973E0">
        <w:rPr>
          <w:rFonts w:ascii="Arial" w:hAnsi="Arial" w:cs="Arial"/>
        </w:rPr>
        <w:t>Five Trust Tests</w:t>
      </w:r>
      <w:r>
        <w:rPr>
          <w:rFonts w:ascii="Arial" w:hAnsi="Arial" w:cs="Arial"/>
        </w:rPr>
        <w:t>’</w:t>
      </w:r>
      <w:r w:rsidR="00E973E0">
        <w:rPr>
          <w:rFonts w:ascii="Arial" w:hAnsi="Arial" w:cs="Arial"/>
        </w:rPr>
        <w:t xml:space="preserve"> will help an organisation to:</w:t>
      </w:r>
    </w:p>
    <w:p w14:paraId="44056501" w14:textId="175D8147" w:rsidR="00E973E0" w:rsidRDefault="00E973E0">
      <w:pPr>
        <w:pStyle w:val="BodyA"/>
        <w:rPr>
          <w:rFonts w:ascii="Arial" w:hAnsi="Arial" w:cs="Arial"/>
        </w:rPr>
      </w:pPr>
    </w:p>
    <w:p w14:paraId="79354A4B" w14:textId="2380D165" w:rsidR="00E973E0" w:rsidRDefault="00E973E0" w:rsidP="00E973E0">
      <w:pPr>
        <w:pStyle w:val="BodyA"/>
        <w:numPr>
          <w:ilvl w:val="0"/>
          <w:numId w:val="3"/>
        </w:numPr>
        <w:rPr>
          <w:rFonts w:ascii="Arial" w:hAnsi="Arial" w:cs="Arial"/>
        </w:rPr>
      </w:pPr>
      <w:r>
        <w:rPr>
          <w:rFonts w:ascii="Arial" w:hAnsi="Arial" w:cs="Arial"/>
        </w:rPr>
        <w:t>Build the trust of their employees with disabil</w:t>
      </w:r>
      <w:r w:rsidR="004D0E44">
        <w:rPr>
          <w:rFonts w:ascii="Arial" w:hAnsi="Arial" w:cs="Arial"/>
        </w:rPr>
        <w:t>ities</w:t>
      </w:r>
      <w:r>
        <w:rPr>
          <w:rFonts w:ascii="Arial" w:hAnsi="Arial" w:cs="Arial"/>
        </w:rPr>
        <w:t xml:space="preserve"> as they decide whether to share personal information, or not</w:t>
      </w:r>
      <w:r w:rsidR="002E2216">
        <w:rPr>
          <w:rFonts w:ascii="Arial" w:hAnsi="Arial" w:cs="Arial"/>
        </w:rPr>
        <w:t>.</w:t>
      </w:r>
    </w:p>
    <w:p w14:paraId="1FEDE63C" w14:textId="77777777" w:rsidR="002E2216" w:rsidRDefault="002E2216" w:rsidP="002E2216">
      <w:pPr>
        <w:pStyle w:val="BodyA"/>
        <w:ind w:left="720"/>
        <w:rPr>
          <w:rFonts w:ascii="Arial" w:hAnsi="Arial" w:cs="Arial"/>
        </w:rPr>
      </w:pPr>
    </w:p>
    <w:p w14:paraId="2ABCBB6B" w14:textId="7D681D76" w:rsidR="00E973E0" w:rsidRDefault="00E973E0" w:rsidP="00E973E0">
      <w:pPr>
        <w:pStyle w:val="BodyA"/>
        <w:numPr>
          <w:ilvl w:val="0"/>
          <w:numId w:val="3"/>
        </w:numPr>
        <w:rPr>
          <w:rFonts w:ascii="Arial" w:hAnsi="Arial" w:cs="Arial"/>
        </w:rPr>
      </w:pPr>
      <w:r>
        <w:rPr>
          <w:rFonts w:ascii="Arial" w:hAnsi="Arial" w:cs="Arial"/>
        </w:rPr>
        <w:t xml:space="preserve">Understand </w:t>
      </w:r>
      <w:r w:rsidR="004D0E44">
        <w:rPr>
          <w:rFonts w:ascii="Arial" w:hAnsi="Arial" w:cs="Arial"/>
        </w:rPr>
        <w:t>what must be seriously addressed</w:t>
      </w:r>
      <w:r>
        <w:rPr>
          <w:rFonts w:ascii="Arial" w:hAnsi="Arial" w:cs="Arial"/>
        </w:rPr>
        <w:t xml:space="preserve"> before </w:t>
      </w:r>
      <w:r w:rsidR="004D0E44">
        <w:rPr>
          <w:rFonts w:ascii="Arial" w:hAnsi="Arial" w:cs="Arial"/>
        </w:rPr>
        <w:t xml:space="preserve">any </w:t>
      </w:r>
      <w:r>
        <w:rPr>
          <w:rFonts w:ascii="Arial" w:hAnsi="Arial" w:cs="Arial"/>
        </w:rPr>
        <w:t>big campaigns on new data collection</w:t>
      </w:r>
      <w:r w:rsidR="004D0E44">
        <w:rPr>
          <w:rFonts w:ascii="Arial" w:hAnsi="Arial" w:cs="Arial"/>
        </w:rPr>
        <w:t>, for whatever purpose,</w:t>
      </w:r>
      <w:r>
        <w:rPr>
          <w:rFonts w:ascii="Arial" w:hAnsi="Arial" w:cs="Arial"/>
        </w:rPr>
        <w:t xml:space="preserve"> are conducted</w:t>
      </w:r>
      <w:r w:rsidR="002E2216">
        <w:rPr>
          <w:rFonts w:ascii="Arial" w:hAnsi="Arial" w:cs="Arial"/>
        </w:rPr>
        <w:t>.</w:t>
      </w:r>
    </w:p>
    <w:p w14:paraId="1E3F4256" w14:textId="77777777" w:rsidR="002E2216" w:rsidRDefault="002E2216" w:rsidP="002E2216">
      <w:pPr>
        <w:pStyle w:val="BodyA"/>
        <w:rPr>
          <w:rFonts w:ascii="Arial" w:hAnsi="Arial" w:cs="Arial"/>
        </w:rPr>
      </w:pPr>
    </w:p>
    <w:p w14:paraId="43DC97F0" w14:textId="23E44FE2" w:rsidR="00E973E0" w:rsidRDefault="00E973E0" w:rsidP="00E973E0">
      <w:pPr>
        <w:pStyle w:val="BodyA"/>
        <w:numPr>
          <w:ilvl w:val="0"/>
          <w:numId w:val="3"/>
        </w:numPr>
        <w:rPr>
          <w:rFonts w:ascii="Arial" w:hAnsi="Arial" w:cs="Arial"/>
        </w:rPr>
      </w:pPr>
      <w:r>
        <w:rPr>
          <w:rFonts w:ascii="Arial" w:hAnsi="Arial" w:cs="Arial"/>
        </w:rPr>
        <w:t>Support different decision-making colleagues</w:t>
      </w:r>
      <w:r w:rsidR="005633AB">
        <w:rPr>
          <w:rFonts w:ascii="Arial" w:hAnsi="Arial" w:cs="Arial"/>
        </w:rPr>
        <w:t xml:space="preserve">, </w:t>
      </w:r>
      <w:r w:rsidR="004D0E44">
        <w:rPr>
          <w:rFonts w:ascii="Arial" w:hAnsi="Arial" w:cs="Arial"/>
        </w:rPr>
        <w:t>who may have</w:t>
      </w:r>
      <w:r w:rsidR="005633AB">
        <w:rPr>
          <w:rFonts w:ascii="Arial" w:hAnsi="Arial" w:cs="Arial"/>
        </w:rPr>
        <w:t xml:space="preserve"> little experience in the human dynamic of disability / </w:t>
      </w:r>
      <w:r w:rsidR="004D0E44">
        <w:rPr>
          <w:rFonts w:ascii="Arial" w:hAnsi="Arial" w:cs="Arial"/>
        </w:rPr>
        <w:t>long-term conditions,</w:t>
      </w:r>
      <w:r>
        <w:rPr>
          <w:rFonts w:ascii="Arial" w:hAnsi="Arial" w:cs="Arial"/>
        </w:rPr>
        <w:t xml:space="preserve"> to understand the </w:t>
      </w:r>
      <w:r w:rsidR="005633AB">
        <w:rPr>
          <w:rFonts w:ascii="Arial" w:hAnsi="Arial" w:cs="Arial"/>
        </w:rPr>
        <w:t xml:space="preserve">individual </w:t>
      </w:r>
      <w:r>
        <w:rPr>
          <w:rFonts w:ascii="Arial" w:hAnsi="Arial" w:cs="Arial"/>
        </w:rPr>
        <w:t xml:space="preserve">complexity of </w:t>
      </w:r>
      <w:r w:rsidR="005633AB">
        <w:rPr>
          <w:rFonts w:ascii="Arial" w:hAnsi="Arial" w:cs="Arial"/>
        </w:rPr>
        <w:t xml:space="preserve">sharing </w:t>
      </w:r>
      <w:r w:rsidR="004D0E44">
        <w:rPr>
          <w:rFonts w:ascii="Arial" w:hAnsi="Arial" w:cs="Arial"/>
        </w:rPr>
        <w:t xml:space="preserve">this </w:t>
      </w:r>
      <w:r w:rsidR="005633AB">
        <w:rPr>
          <w:rFonts w:ascii="Arial" w:hAnsi="Arial" w:cs="Arial"/>
        </w:rPr>
        <w:t>personal information about disability</w:t>
      </w:r>
      <w:r>
        <w:rPr>
          <w:rFonts w:ascii="Arial" w:hAnsi="Arial" w:cs="Arial"/>
        </w:rPr>
        <w:t xml:space="preserve"> before introducing new data collection process’s</w:t>
      </w:r>
      <w:r w:rsidR="002E2216">
        <w:rPr>
          <w:rFonts w:ascii="Arial" w:hAnsi="Arial" w:cs="Arial"/>
        </w:rPr>
        <w:t>.</w:t>
      </w:r>
    </w:p>
    <w:p w14:paraId="14959782" w14:textId="77777777" w:rsidR="002E2216" w:rsidRDefault="002E2216" w:rsidP="002E2216">
      <w:pPr>
        <w:pStyle w:val="ListParagraph"/>
        <w:rPr>
          <w:rFonts w:ascii="Arial" w:hAnsi="Arial" w:cs="Arial"/>
        </w:rPr>
      </w:pPr>
    </w:p>
    <w:p w14:paraId="08D954C4" w14:textId="49E20176" w:rsidR="002E2216" w:rsidRDefault="002E2216">
      <w:pPr>
        <w:rPr>
          <w:rFonts w:ascii="Arial" w:eastAsia="Helvetica" w:hAnsi="Arial" w:cs="Arial"/>
          <w:color w:val="000000"/>
          <w:sz w:val="22"/>
          <w:szCs w:val="22"/>
          <w:u w:color="000000"/>
        </w:rPr>
      </w:pPr>
      <w:r>
        <w:rPr>
          <w:rFonts w:ascii="Arial" w:hAnsi="Arial" w:cs="Arial"/>
        </w:rPr>
        <w:br w:type="page"/>
      </w:r>
    </w:p>
    <w:p w14:paraId="4E4A9937" w14:textId="60561073" w:rsidR="0025019D" w:rsidRPr="00BE53B8" w:rsidRDefault="0025019D" w:rsidP="008063D3">
      <w:pPr>
        <w:pStyle w:val="Heading2"/>
      </w:pPr>
      <w:r w:rsidRPr="00BE53B8">
        <w:lastRenderedPageBreak/>
        <w:t>Being clear on purpose</w:t>
      </w:r>
    </w:p>
    <w:p w14:paraId="500ABD3F" w14:textId="77777777" w:rsidR="00C47BCB" w:rsidRDefault="00C47BCB">
      <w:pPr>
        <w:pStyle w:val="BodyA"/>
        <w:rPr>
          <w:rFonts w:ascii="Arial" w:hAnsi="Arial" w:cs="Arial"/>
        </w:rPr>
      </w:pPr>
    </w:p>
    <w:p w14:paraId="64C12A43" w14:textId="4760F562" w:rsidR="004D0E44" w:rsidRDefault="004D0E44" w:rsidP="00C47BCB">
      <w:pPr>
        <w:pStyle w:val="BodyA"/>
        <w:rPr>
          <w:rFonts w:ascii="Arial" w:hAnsi="Arial" w:cs="Arial"/>
        </w:rPr>
      </w:pPr>
      <w:r>
        <w:rPr>
          <w:rFonts w:ascii="Arial" w:hAnsi="Arial" w:cs="Arial"/>
        </w:rPr>
        <w:t xml:space="preserve">In addition, we </w:t>
      </w:r>
      <w:r w:rsidR="0025019D">
        <w:rPr>
          <w:rFonts w:ascii="Arial" w:hAnsi="Arial" w:cs="Arial"/>
        </w:rPr>
        <w:t>encourage</w:t>
      </w:r>
      <w:r>
        <w:rPr>
          <w:rFonts w:ascii="Arial" w:hAnsi="Arial" w:cs="Arial"/>
        </w:rPr>
        <w:t xml:space="preserve"> you to think deeply about the purpose of data collection. Consider the different purposes of data collection below:</w:t>
      </w:r>
    </w:p>
    <w:p w14:paraId="67F3ACD8" w14:textId="77777777" w:rsidR="004D0E44" w:rsidRDefault="004D0E44" w:rsidP="00C47BCB">
      <w:pPr>
        <w:pStyle w:val="BodyA"/>
        <w:rPr>
          <w:rFonts w:ascii="Arial" w:hAnsi="Arial" w:cs="Arial"/>
        </w:rPr>
      </w:pPr>
    </w:p>
    <w:p w14:paraId="4AA26767" w14:textId="18828F3B" w:rsidR="004D0E44" w:rsidRDefault="004D0E44" w:rsidP="004D0E44">
      <w:pPr>
        <w:pStyle w:val="BodyA"/>
        <w:numPr>
          <w:ilvl w:val="0"/>
          <w:numId w:val="4"/>
        </w:numPr>
        <w:rPr>
          <w:rFonts w:ascii="Arial" w:hAnsi="Arial" w:cs="Arial"/>
        </w:rPr>
      </w:pPr>
      <w:r>
        <w:rPr>
          <w:rFonts w:ascii="Arial" w:hAnsi="Arial" w:cs="Arial"/>
        </w:rPr>
        <w:t xml:space="preserve">is it to understand </w:t>
      </w:r>
      <w:r w:rsidR="0025019D">
        <w:rPr>
          <w:rFonts w:ascii="Arial" w:hAnsi="Arial" w:cs="Arial"/>
        </w:rPr>
        <w:t xml:space="preserve">organisational </w:t>
      </w:r>
      <w:r>
        <w:rPr>
          <w:rFonts w:ascii="Arial" w:hAnsi="Arial" w:cs="Arial"/>
        </w:rPr>
        <w:t>progress</w:t>
      </w:r>
      <w:r w:rsidR="0025019D">
        <w:rPr>
          <w:rFonts w:ascii="Arial" w:hAnsi="Arial" w:cs="Arial"/>
        </w:rPr>
        <w:t xml:space="preserve"> over time</w:t>
      </w:r>
      <w:r>
        <w:rPr>
          <w:rFonts w:ascii="Arial" w:hAnsi="Arial" w:cs="Arial"/>
        </w:rPr>
        <w:t xml:space="preserve">, </w:t>
      </w:r>
      <w:r w:rsidR="0025019D">
        <w:rPr>
          <w:rFonts w:ascii="Arial" w:hAnsi="Arial" w:cs="Arial"/>
        </w:rPr>
        <w:t xml:space="preserve">and you equate the </w:t>
      </w:r>
      <w:r>
        <w:rPr>
          <w:rFonts w:ascii="Arial" w:hAnsi="Arial" w:cs="Arial"/>
        </w:rPr>
        <w:t xml:space="preserve">willingness to share </w:t>
      </w:r>
      <w:r w:rsidR="0025019D">
        <w:rPr>
          <w:rFonts w:ascii="Arial" w:hAnsi="Arial" w:cs="Arial"/>
        </w:rPr>
        <w:t>personal</w:t>
      </w:r>
      <w:r>
        <w:rPr>
          <w:rFonts w:ascii="Arial" w:hAnsi="Arial" w:cs="Arial"/>
        </w:rPr>
        <w:t xml:space="preserve"> information as a proxy for measuring the extent to which the employer has become disability confident?</w:t>
      </w:r>
    </w:p>
    <w:p w14:paraId="63BD95E2" w14:textId="77777777" w:rsidR="002E2216" w:rsidRDefault="002E2216" w:rsidP="002E2216">
      <w:pPr>
        <w:pStyle w:val="BodyA"/>
        <w:ind w:left="720"/>
        <w:rPr>
          <w:rFonts w:ascii="Arial" w:hAnsi="Arial" w:cs="Arial"/>
        </w:rPr>
      </w:pPr>
    </w:p>
    <w:p w14:paraId="0067D227" w14:textId="7B2BFBEE" w:rsidR="004D0E44" w:rsidRDefault="004D0E44" w:rsidP="004D0E44">
      <w:pPr>
        <w:pStyle w:val="BodyA"/>
        <w:numPr>
          <w:ilvl w:val="0"/>
          <w:numId w:val="4"/>
        </w:numPr>
        <w:rPr>
          <w:rFonts w:ascii="Arial" w:hAnsi="Arial" w:cs="Arial"/>
        </w:rPr>
      </w:pPr>
      <w:r>
        <w:rPr>
          <w:rFonts w:ascii="Arial" w:hAnsi="Arial" w:cs="Arial"/>
        </w:rPr>
        <w:t xml:space="preserve">Is it to </w:t>
      </w:r>
      <w:r w:rsidR="00063C16">
        <w:rPr>
          <w:rFonts w:ascii="Arial" w:hAnsi="Arial" w:cs="Arial"/>
        </w:rPr>
        <w:t xml:space="preserve">understand and </w:t>
      </w:r>
      <w:r>
        <w:rPr>
          <w:rFonts w:ascii="Arial" w:hAnsi="Arial" w:cs="Arial"/>
        </w:rPr>
        <w:t>measure disabled employee satisfactio</w:t>
      </w:r>
      <w:r w:rsidR="00C36046">
        <w:rPr>
          <w:rFonts w:ascii="Arial" w:hAnsi="Arial" w:cs="Arial"/>
        </w:rPr>
        <w:t>n with aspects of the company experience and compare with non-disabled counterparts?</w:t>
      </w:r>
    </w:p>
    <w:p w14:paraId="616CCAD3" w14:textId="77777777" w:rsidR="002E2216" w:rsidRDefault="002E2216" w:rsidP="002E2216">
      <w:pPr>
        <w:pStyle w:val="BodyA"/>
        <w:rPr>
          <w:rFonts w:ascii="Arial" w:hAnsi="Arial" w:cs="Arial"/>
        </w:rPr>
      </w:pPr>
    </w:p>
    <w:p w14:paraId="1D77B960" w14:textId="640D37A0" w:rsidR="00C36046" w:rsidRDefault="00C36046" w:rsidP="00063C16">
      <w:pPr>
        <w:pStyle w:val="BodyA"/>
        <w:numPr>
          <w:ilvl w:val="0"/>
          <w:numId w:val="4"/>
        </w:numPr>
        <w:rPr>
          <w:rFonts w:ascii="Arial" w:hAnsi="Arial" w:cs="Arial"/>
        </w:rPr>
      </w:pPr>
      <w:r>
        <w:rPr>
          <w:rFonts w:ascii="Arial" w:hAnsi="Arial" w:cs="Arial"/>
        </w:rPr>
        <w:t>Is it to monitor equal pay, career progression, fair redundancy policies and other equality indicators?</w:t>
      </w:r>
    </w:p>
    <w:p w14:paraId="6A1BE477" w14:textId="77777777" w:rsidR="00063C16" w:rsidRDefault="00063C16" w:rsidP="00063C16">
      <w:pPr>
        <w:pStyle w:val="BodyA"/>
        <w:ind w:left="720"/>
        <w:rPr>
          <w:rFonts w:ascii="Arial" w:hAnsi="Arial" w:cs="Arial"/>
        </w:rPr>
      </w:pPr>
    </w:p>
    <w:p w14:paraId="07BC0282" w14:textId="6FDDD27B" w:rsidR="00C36046" w:rsidRDefault="00063C16" w:rsidP="00C36046">
      <w:pPr>
        <w:pStyle w:val="BodyA"/>
        <w:rPr>
          <w:rFonts w:ascii="Arial" w:hAnsi="Arial" w:cs="Arial"/>
        </w:rPr>
      </w:pPr>
      <w:r>
        <w:rPr>
          <w:rFonts w:ascii="Arial" w:hAnsi="Arial" w:cs="Arial"/>
        </w:rPr>
        <w:t xml:space="preserve">You may have other purposes. </w:t>
      </w:r>
      <w:r w:rsidR="00C36046">
        <w:rPr>
          <w:rFonts w:ascii="Arial" w:hAnsi="Arial" w:cs="Arial"/>
        </w:rPr>
        <w:t xml:space="preserve">In other words, just knowing that you have persuaded 4% of your employees with disabilities to share personal information with you is far from being useful in and of itself. You must start with purpose. It will be easier, indeed essential to build trust if your people know WHY you want this information and can see, over time, that you </w:t>
      </w:r>
      <w:r w:rsidR="00E56649">
        <w:rPr>
          <w:rFonts w:ascii="Arial" w:hAnsi="Arial" w:cs="Arial"/>
        </w:rPr>
        <w:t xml:space="preserve">used it wisely for the purposes </w:t>
      </w:r>
      <w:r w:rsidR="00EC65C8">
        <w:rPr>
          <w:rFonts w:ascii="Arial" w:hAnsi="Arial" w:cs="Arial"/>
        </w:rPr>
        <w:t xml:space="preserve">for which </w:t>
      </w:r>
      <w:r w:rsidR="00E56649">
        <w:rPr>
          <w:rFonts w:ascii="Arial" w:hAnsi="Arial" w:cs="Arial"/>
        </w:rPr>
        <w:t>it was intended</w:t>
      </w:r>
      <w:r w:rsidR="00C36046">
        <w:rPr>
          <w:rFonts w:ascii="Arial" w:hAnsi="Arial" w:cs="Arial"/>
        </w:rPr>
        <w:t>.</w:t>
      </w:r>
    </w:p>
    <w:p w14:paraId="55AD7CA6" w14:textId="7B93E05E" w:rsidR="004D0E44" w:rsidRDefault="004D0E44" w:rsidP="004D0E44">
      <w:pPr>
        <w:pStyle w:val="BodyA"/>
        <w:rPr>
          <w:rFonts w:ascii="Arial" w:hAnsi="Arial" w:cs="Arial"/>
        </w:rPr>
      </w:pPr>
    </w:p>
    <w:p w14:paraId="73135DD9" w14:textId="77777777" w:rsidR="004D0E44" w:rsidRDefault="004D0E44" w:rsidP="004D0E44">
      <w:pPr>
        <w:pStyle w:val="BodyA"/>
        <w:rPr>
          <w:rFonts w:ascii="Arial" w:hAnsi="Arial" w:cs="Arial"/>
        </w:rPr>
      </w:pPr>
    </w:p>
    <w:p w14:paraId="19B489B5" w14:textId="29F5CC5B" w:rsidR="00502D12" w:rsidRDefault="00502D12" w:rsidP="004D0E44">
      <w:pPr>
        <w:pStyle w:val="BodyA"/>
        <w:rPr>
          <w:rFonts w:ascii="Arial" w:hAnsi="Arial" w:cs="Arial"/>
        </w:rPr>
      </w:pPr>
      <w:r>
        <w:rPr>
          <w:rFonts w:ascii="Arial" w:hAnsi="Arial" w:cs="Arial"/>
        </w:rPr>
        <w:t>At PurpleSpace we help our members build disability confidence</w:t>
      </w:r>
      <w:r w:rsidR="00A4477D">
        <w:rPr>
          <w:rFonts w:ascii="Arial" w:hAnsi="Arial" w:cs="Arial"/>
        </w:rPr>
        <w:t xml:space="preserve"> from the inside out</w:t>
      </w:r>
      <w:r>
        <w:rPr>
          <w:rFonts w:ascii="Arial" w:hAnsi="Arial" w:cs="Arial"/>
        </w:rPr>
        <w:t xml:space="preserve"> – that includes our </w:t>
      </w:r>
      <w:r w:rsidR="005633AB">
        <w:rPr>
          <w:rFonts w:ascii="Arial" w:hAnsi="Arial" w:cs="Arial"/>
        </w:rPr>
        <w:t xml:space="preserve">global </w:t>
      </w:r>
      <w:r>
        <w:rPr>
          <w:rFonts w:ascii="Arial" w:hAnsi="Arial" w:cs="Arial"/>
        </w:rPr>
        <w:t>community of</w:t>
      </w:r>
      <w:r w:rsidR="00306051">
        <w:rPr>
          <w:rFonts w:ascii="Arial" w:hAnsi="Arial" w:cs="Arial"/>
        </w:rPr>
        <w:t xml:space="preserve"> disability employee resource group</w:t>
      </w:r>
      <w:r>
        <w:rPr>
          <w:rFonts w:ascii="Arial" w:hAnsi="Arial" w:cs="Arial"/>
        </w:rPr>
        <w:t xml:space="preserve"> </w:t>
      </w:r>
      <w:r w:rsidR="00306051">
        <w:rPr>
          <w:rFonts w:ascii="Arial" w:hAnsi="Arial" w:cs="Arial"/>
        </w:rPr>
        <w:t>(</w:t>
      </w:r>
      <w:r>
        <w:rPr>
          <w:rFonts w:ascii="Arial" w:hAnsi="Arial" w:cs="Arial"/>
        </w:rPr>
        <w:t>ERG</w:t>
      </w:r>
      <w:r w:rsidR="00306051">
        <w:rPr>
          <w:rFonts w:ascii="Arial" w:hAnsi="Arial" w:cs="Arial"/>
        </w:rPr>
        <w:t>)</w:t>
      </w:r>
      <w:r>
        <w:rPr>
          <w:rFonts w:ascii="Arial" w:hAnsi="Arial" w:cs="Arial"/>
        </w:rPr>
        <w:t xml:space="preserve"> / Network leaders and their teams. And it includes the many thousands of allies and champions that make up our world. We know you are forever </w:t>
      </w:r>
      <w:r w:rsidR="00E20179">
        <w:rPr>
          <w:rFonts w:ascii="Arial" w:hAnsi="Arial" w:cs="Arial"/>
        </w:rPr>
        <w:t xml:space="preserve">improving your leadership skills, forever </w:t>
      </w:r>
      <w:r>
        <w:rPr>
          <w:rFonts w:ascii="Arial" w:hAnsi="Arial" w:cs="Arial"/>
        </w:rPr>
        <w:t>learning, forever challenging yourselves and forever asking the question “how do we go further and faster?”</w:t>
      </w:r>
    </w:p>
    <w:p w14:paraId="704CDB1C" w14:textId="4F7EC4E5" w:rsidR="00502D12" w:rsidRDefault="00502D12">
      <w:pPr>
        <w:pStyle w:val="BodyA"/>
        <w:rPr>
          <w:rFonts w:ascii="Arial" w:hAnsi="Arial" w:cs="Arial"/>
        </w:rPr>
      </w:pPr>
    </w:p>
    <w:p w14:paraId="4D546B9E" w14:textId="25AC1BE6" w:rsidR="00502D12" w:rsidRDefault="00502D12">
      <w:pPr>
        <w:pStyle w:val="BodyA"/>
        <w:rPr>
          <w:rFonts w:ascii="Arial" w:hAnsi="Arial" w:cs="Arial"/>
        </w:rPr>
      </w:pPr>
      <w:r>
        <w:rPr>
          <w:rFonts w:ascii="Arial" w:hAnsi="Arial" w:cs="Arial"/>
        </w:rPr>
        <w:t xml:space="preserve">This resource is to help </w:t>
      </w:r>
      <w:r w:rsidR="00C36046">
        <w:rPr>
          <w:rFonts w:ascii="Arial" w:hAnsi="Arial" w:cs="Arial"/>
        </w:rPr>
        <w:t>us to</w:t>
      </w:r>
      <w:r w:rsidR="005633AB">
        <w:rPr>
          <w:rFonts w:ascii="Arial" w:hAnsi="Arial" w:cs="Arial"/>
        </w:rPr>
        <w:t xml:space="preserve"> debate,</w:t>
      </w:r>
      <w:r>
        <w:rPr>
          <w:rFonts w:ascii="Arial" w:hAnsi="Arial" w:cs="Arial"/>
        </w:rPr>
        <w:t xml:space="preserve"> learn and get better at building </w:t>
      </w:r>
      <w:r w:rsidR="00A4477D">
        <w:rPr>
          <w:rFonts w:ascii="Arial" w:hAnsi="Arial" w:cs="Arial"/>
        </w:rPr>
        <w:t>a better working world for employees with disability</w:t>
      </w:r>
      <w:r>
        <w:rPr>
          <w:rFonts w:ascii="Arial" w:hAnsi="Arial" w:cs="Arial"/>
        </w:rPr>
        <w:t xml:space="preserve">. </w:t>
      </w:r>
    </w:p>
    <w:p w14:paraId="103CC730" w14:textId="06B23157" w:rsidR="00502D12" w:rsidRDefault="00502D12">
      <w:pPr>
        <w:pStyle w:val="BodyA"/>
        <w:rPr>
          <w:rFonts w:ascii="Arial" w:hAnsi="Arial" w:cs="Arial"/>
        </w:rPr>
      </w:pPr>
    </w:p>
    <w:p w14:paraId="1031E86B" w14:textId="661DB740" w:rsidR="00AA1917" w:rsidRDefault="00AA1917" w:rsidP="00AA1917">
      <w:pPr>
        <w:pStyle w:val="BodyA"/>
        <w:rPr>
          <w:rFonts w:ascii="Arial" w:hAnsi="Arial" w:cs="Arial"/>
        </w:rPr>
      </w:pPr>
      <w:r w:rsidRPr="00AA1917">
        <w:rPr>
          <w:rFonts w:ascii="Arial" w:hAnsi="Arial" w:cs="Arial"/>
        </w:rPr>
        <w:t xml:space="preserve">“Workplaces fundamentally misunderstand disclosure – they think it’s a means by which individuals tell workplaces (in this case) something less-well-known about themselves. However, telling your workplace you have a disability is less about you and ALL about your perception of your workplace’s worthiness to learn about you. Your judgement that it has </w:t>
      </w:r>
      <w:r w:rsidRPr="00AA1917">
        <w:rPr>
          <w:rFonts w:ascii="Arial" w:hAnsi="Arial" w:cs="Arial"/>
          <w:i/>
          <w:iCs/>
        </w:rPr>
        <w:t>earned</w:t>
      </w:r>
      <w:r w:rsidRPr="00AA1917">
        <w:rPr>
          <w:rFonts w:ascii="Arial" w:hAnsi="Arial" w:cs="Arial"/>
        </w:rPr>
        <w:t xml:space="preserve"> the right to know you better. </w:t>
      </w:r>
    </w:p>
    <w:p w14:paraId="1D0C0D6F" w14:textId="77777777" w:rsidR="00AA1917" w:rsidRPr="00AA1917" w:rsidRDefault="00AA1917" w:rsidP="00AA1917">
      <w:pPr>
        <w:pStyle w:val="BodyA"/>
        <w:rPr>
          <w:rFonts w:ascii="Arial" w:hAnsi="Arial" w:cs="Arial"/>
        </w:rPr>
      </w:pPr>
    </w:p>
    <w:p w14:paraId="65AE0877" w14:textId="77777777" w:rsidR="00AA1917" w:rsidRPr="00AA1917" w:rsidRDefault="00AA1917" w:rsidP="00AA1917">
      <w:pPr>
        <w:pStyle w:val="BodyA"/>
        <w:rPr>
          <w:rFonts w:ascii="Arial" w:hAnsi="Arial" w:cs="Arial"/>
        </w:rPr>
      </w:pPr>
      <w:r w:rsidRPr="00AA1917">
        <w:rPr>
          <w:rFonts w:ascii="Arial" w:hAnsi="Arial" w:cs="Arial"/>
        </w:rPr>
        <w:t>Workplaces – and the leaders therein – must earn the trust of its colleagues and I think these Trust Tests can support that mission.”</w:t>
      </w:r>
    </w:p>
    <w:p w14:paraId="6087B4E4" w14:textId="77777777" w:rsidR="00AA1917" w:rsidRPr="00AA1917" w:rsidRDefault="00AA1917" w:rsidP="00AA1917">
      <w:pPr>
        <w:pStyle w:val="BodyA"/>
        <w:rPr>
          <w:rFonts w:ascii="Arial" w:hAnsi="Arial" w:cs="Arial"/>
        </w:rPr>
      </w:pPr>
    </w:p>
    <w:p w14:paraId="51336BBD" w14:textId="77777777" w:rsidR="00AA1917" w:rsidRPr="00AA1917" w:rsidRDefault="00AA1917" w:rsidP="00AA1917">
      <w:pPr>
        <w:pStyle w:val="BodyA"/>
        <w:rPr>
          <w:rFonts w:ascii="Arial" w:hAnsi="Arial" w:cs="Arial"/>
          <w:b/>
          <w:bCs/>
        </w:rPr>
      </w:pPr>
      <w:r w:rsidRPr="00AA1917">
        <w:rPr>
          <w:rFonts w:ascii="Arial" w:hAnsi="Arial" w:cs="Arial"/>
          <w:b/>
          <w:bCs/>
        </w:rPr>
        <w:t>John Amaechi OBE, Psychologist, APS Intelligence Ltd</w:t>
      </w:r>
    </w:p>
    <w:p w14:paraId="449CD2F6" w14:textId="77777777" w:rsidR="00A71EFB" w:rsidRPr="00174529" w:rsidRDefault="00A71EFB">
      <w:pPr>
        <w:pStyle w:val="BodyA"/>
        <w:rPr>
          <w:rFonts w:ascii="Arial" w:eastAsia="Georgia" w:hAnsi="Arial" w:cs="Arial"/>
        </w:rPr>
      </w:pPr>
    </w:p>
    <w:p w14:paraId="4F55F1C5" w14:textId="77777777" w:rsidR="00A71EFB" w:rsidRPr="00174529" w:rsidRDefault="00A71EFB">
      <w:pPr>
        <w:pStyle w:val="BodyA"/>
        <w:rPr>
          <w:rFonts w:ascii="Arial" w:eastAsia="Georgia" w:hAnsi="Arial" w:cs="Arial"/>
        </w:rPr>
      </w:pPr>
    </w:p>
    <w:p w14:paraId="0ED03889" w14:textId="77777777" w:rsidR="000A31C1" w:rsidRDefault="000A31C1">
      <w:pPr>
        <w:rPr>
          <w:rFonts w:ascii="Arial" w:hAnsi="Arial" w:cs="Arial"/>
          <w:b/>
          <w:bCs/>
          <w:sz w:val="28"/>
          <w:szCs w:val="28"/>
        </w:rPr>
      </w:pPr>
      <w:r>
        <w:rPr>
          <w:rFonts w:ascii="Arial" w:hAnsi="Arial" w:cs="Arial"/>
          <w:b/>
          <w:bCs/>
          <w:sz w:val="28"/>
          <w:szCs w:val="28"/>
        </w:rPr>
        <w:br w:type="page"/>
      </w:r>
    </w:p>
    <w:p w14:paraId="2F28FA91" w14:textId="7B4E884F" w:rsidR="00A71EFB" w:rsidRPr="00BE53B8" w:rsidRDefault="00BE53B8" w:rsidP="008063D3">
      <w:pPr>
        <w:pStyle w:val="Heading2"/>
        <w:rPr>
          <w:rFonts w:eastAsia="Helvetica"/>
          <w:color w:val="000000"/>
          <w:u w:color="000000"/>
        </w:rPr>
      </w:pPr>
      <w:r w:rsidRPr="00BE53B8">
        <w:lastRenderedPageBreak/>
        <w:t>When employees look for clues</w:t>
      </w:r>
    </w:p>
    <w:p w14:paraId="52216B02" w14:textId="77777777" w:rsidR="00A71EFB" w:rsidRPr="00174529" w:rsidRDefault="00A71EFB">
      <w:pPr>
        <w:pStyle w:val="BodyA"/>
        <w:ind w:left="360"/>
        <w:rPr>
          <w:rFonts w:ascii="Arial" w:eastAsia="Georgia" w:hAnsi="Arial" w:cs="Arial"/>
        </w:rPr>
      </w:pPr>
    </w:p>
    <w:p w14:paraId="67131FDD" w14:textId="67806397" w:rsidR="00A71EFB" w:rsidRPr="00174529" w:rsidRDefault="00CE27CB">
      <w:pPr>
        <w:pStyle w:val="BodyA"/>
        <w:rPr>
          <w:rFonts w:ascii="Arial" w:eastAsia="Georgia" w:hAnsi="Arial" w:cs="Arial"/>
        </w:rPr>
      </w:pPr>
      <w:r>
        <w:rPr>
          <w:rFonts w:ascii="Arial" w:hAnsi="Arial" w:cs="Arial"/>
        </w:rPr>
        <w:t>Trust is a two-way street</w:t>
      </w:r>
      <w:r w:rsidR="00C36046">
        <w:rPr>
          <w:rFonts w:ascii="Arial" w:hAnsi="Arial" w:cs="Arial"/>
        </w:rPr>
        <w:t xml:space="preserve"> – and grows over time</w:t>
      </w:r>
      <w:r>
        <w:rPr>
          <w:rFonts w:ascii="Arial" w:hAnsi="Arial" w:cs="Arial"/>
        </w:rPr>
        <w:t xml:space="preserve">. And when someone shares personal information about their disability or </w:t>
      </w:r>
      <w:r w:rsidR="00DC3265">
        <w:rPr>
          <w:rFonts w:ascii="Arial" w:hAnsi="Arial" w:cs="Arial"/>
        </w:rPr>
        <w:t>long-term condition</w:t>
      </w:r>
      <w:r w:rsidR="00153DF9">
        <w:rPr>
          <w:rFonts w:ascii="Arial" w:hAnsi="Arial" w:cs="Arial"/>
        </w:rPr>
        <w:t>,</w:t>
      </w:r>
      <w:r>
        <w:rPr>
          <w:rFonts w:ascii="Arial" w:hAnsi="Arial" w:cs="Arial"/>
        </w:rPr>
        <w:t xml:space="preserve"> </w:t>
      </w:r>
      <w:r w:rsidR="00153DF9">
        <w:rPr>
          <w:rFonts w:ascii="Arial" w:hAnsi="Arial" w:cs="Arial"/>
        </w:rPr>
        <w:t xml:space="preserve">they will most probably be looking for the clues that tell them </w:t>
      </w:r>
      <w:r w:rsidR="004819C5">
        <w:rPr>
          <w:rFonts w:ascii="Arial" w:hAnsi="Arial" w:cs="Arial"/>
        </w:rPr>
        <w:t>their colleagues and their employer</w:t>
      </w:r>
      <w:r w:rsidR="00153DF9">
        <w:rPr>
          <w:rFonts w:ascii="Arial" w:hAnsi="Arial" w:cs="Arial"/>
        </w:rPr>
        <w:t xml:space="preserve"> has earned the right to be trusted. </w:t>
      </w:r>
      <w:r>
        <w:rPr>
          <w:rFonts w:ascii="Arial" w:hAnsi="Arial" w:cs="Arial"/>
        </w:rPr>
        <w:t xml:space="preserve">Those clues are unlikely to be found in the communications briefing announcing a new data collection </w:t>
      </w:r>
      <w:r w:rsidR="00153DF9">
        <w:rPr>
          <w:rFonts w:ascii="Arial" w:hAnsi="Arial" w:cs="Arial"/>
        </w:rPr>
        <w:t>initiative</w:t>
      </w:r>
      <w:r>
        <w:rPr>
          <w:rFonts w:ascii="Arial" w:hAnsi="Arial" w:cs="Arial"/>
        </w:rPr>
        <w:t xml:space="preserve">. And they are unlikely to be found in your auto-mated HR systems. </w:t>
      </w:r>
      <w:r w:rsidR="00153DF9">
        <w:rPr>
          <w:rFonts w:ascii="Arial" w:hAnsi="Arial" w:cs="Arial"/>
        </w:rPr>
        <w:t xml:space="preserve">Nor are </w:t>
      </w:r>
      <w:r>
        <w:rPr>
          <w:rFonts w:ascii="Arial" w:hAnsi="Arial" w:cs="Arial"/>
        </w:rPr>
        <w:t xml:space="preserve">they likely to be found in your regular employee pulse surveys. The clues </w:t>
      </w:r>
      <w:r w:rsidR="00153DF9">
        <w:rPr>
          <w:rFonts w:ascii="Arial" w:hAnsi="Arial" w:cs="Arial"/>
        </w:rPr>
        <w:t xml:space="preserve">are </w:t>
      </w:r>
      <w:r>
        <w:rPr>
          <w:rFonts w:ascii="Arial" w:hAnsi="Arial" w:cs="Arial"/>
        </w:rPr>
        <w:t>found in other places.</w:t>
      </w:r>
    </w:p>
    <w:p w14:paraId="1E0A969B" w14:textId="77777777" w:rsidR="00A71EFB" w:rsidRPr="00174529" w:rsidRDefault="00A71EFB">
      <w:pPr>
        <w:pStyle w:val="BodyA"/>
        <w:rPr>
          <w:rFonts w:ascii="Arial" w:eastAsia="Georgia" w:hAnsi="Arial" w:cs="Arial"/>
        </w:rPr>
      </w:pPr>
    </w:p>
    <w:p w14:paraId="17407BAC" w14:textId="2361041B" w:rsidR="00A71EFB" w:rsidRPr="00BE53B8" w:rsidRDefault="00BE53B8" w:rsidP="008063D3">
      <w:pPr>
        <w:pStyle w:val="Heading2"/>
        <w:rPr>
          <w:rFonts w:eastAsia="Georgia"/>
        </w:rPr>
      </w:pPr>
      <w:r w:rsidRPr="00BE53B8">
        <w:t>Around</w:t>
      </w:r>
      <w:r w:rsidR="00BF55A5" w:rsidRPr="00BE53B8">
        <w:t xml:space="preserve"> the globe</w:t>
      </w:r>
    </w:p>
    <w:p w14:paraId="1FD53447" w14:textId="77777777" w:rsidR="00A71EFB" w:rsidRPr="00174529" w:rsidRDefault="00A71EFB">
      <w:pPr>
        <w:pStyle w:val="BodyA"/>
        <w:rPr>
          <w:rFonts w:ascii="Arial" w:eastAsia="Georgia" w:hAnsi="Arial" w:cs="Arial"/>
        </w:rPr>
      </w:pPr>
    </w:p>
    <w:p w14:paraId="5C5B3DBA" w14:textId="77777777" w:rsidR="00DC3265" w:rsidRDefault="00CE27CB" w:rsidP="00BF55A5">
      <w:pPr>
        <w:pStyle w:val="BodyA"/>
        <w:rPr>
          <w:rFonts w:ascii="Arial" w:hAnsi="Arial" w:cs="Arial"/>
        </w:rPr>
      </w:pPr>
      <w:r>
        <w:rPr>
          <w:rFonts w:ascii="Arial" w:hAnsi="Arial" w:cs="Arial"/>
        </w:rPr>
        <w:t>C</w:t>
      </w:r>
      <w:r w:rsidR="00DC3265">
        <w:rPr>
          <w:rFonts w:ascii="Arial" w:hAnsi="Arial" w:cs="Arial"/>
        </w:rPr>
        <w:t>ultural and legal considerations in relation to data collection varies between countries. For example, in some countries it’s mandatory and others it’s unlawful. In some countries, it’s lawful but culturally unacceptable. In short, it’s complicated.</w:t>
      </w:r>
    </w:p>
    <w:p w14:paraId="308B5B7E" w14:textId="77777777" w:rsidR="00B511ED" w:rsidRDefault="00B511ED" w:rsidP="00BF55A5">
      <w:pPr>
        <w:pStyle w:val="BodyA"/>
        <w:rPr>
          <w:rFonts w:ascii="Arial" w:hAnsi="Arial" w:cs="Arial"/>
        </w:rPr>
      </w:pPr>
    </w:p>
    <w:p w14:paraId="655252D8" w14:textId="2BA2AA19" w:rsidR="00A71EFB" w:rsidRDefault="00DC3265" w:rsidP="00153DF9">
      <w:pPr>
        <w:pStyle w:val="BodyA"/>
        <w:rPr>
          <w:rFonts w:ascii="Arial" w:hAnsi="Arial" w:cs="Arial"/>
        </w:rPr>
      </w:pPr>
      <w:r>
        <w:rPr>
          <w:rFonts w:ascii="Arial" w:hAnsi="Arial" w:cs="Arial"/>
        </w:rPr>
        <w:t>So, while</w:t>
      </w:r>
      <w:r w:rsidR="005633AB">
        <w:rPr>
          <w:rFonts w:ascii="Arial" w:hAnsi="Arial" w:cs="Arial"/>
        </w:rPr>
        <w:t xml:space="preserve"> there is no consistent approach, there are consistent themes that come from our conversations with </w:t>
      </w:r>
      <w:r w:rsidR="004819C5">
        <w:rPr>
          <w:rFonts w:ascii="Arial" w:hAnsi="Arial" w:cs="Arial"/>
        </w:rPr>
        <w:t xml:space="preserve">thousands of </w:t>
      </w:r>
      <w:r>
        <w:rPr>
          <w:rFonts w:ascii="Arial" w:hAnsi="Arial" w:cs="Arial"/>
        </w:rPr>
        <w:t xml:space="preserve">employees with disability </w:t>
      </w:r>
      <w:r w:rsidR="00153DF9">
        <w:rPr>
          <w:rFonts w:ascii="Arial" w:hAnsi="Arial" w:cs="Arial"/>
        </w:rPr>
        <w:t>with regard to what makes it easier for them to notice the characteristics of ‘trustworthy’ organisations and thereby feel more able to bring their authentic selves to work and / or ask for the workplace adjustments / accommodations they require.</w:t>
      </w:r>
    </w:p>
    <w:p w14:paraId="6FEBAC49" w14:textId="3F3D4CA7" w:rsidR="00373A7D" w:rsidRDefault="00373A7D" w:rsidP="00153DF9">
      <w:pPr>
        <w:pStyle w:val="BodyA"/>
        <w:rPr>
          <w:rFonts w:ascii="Arial" w:hAnsi="Arial" w:cs="Arial"/>
        </w:rPr>
      </w:pPr>
    </w:p>
    <w:p w14:paraId="78E6D4A5" w14:textId="13354D1F" w:rsidR="00373A7D" w:rsidRDefault="00373A7D" w:rsidP="00373A7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zh-CN"/>
        </w:rPr>
      </w:pPr>
      <w:r>
        <w:rPr>
          <w:rFonts w:ascii="Arial" w:eastAsia="Times New Roman" w:hAnsi="Arial" w:cs="Arial"/>
          <w:color w:val="000000"/>
          <w:sz w:val="22"/>
          <w:szCs w:val="22"/>
          <w:bdr w:val="none" w:sz="0" w:space="0" w:color="auto"/>
          <w:lang w:val="en-GB" w:eastAsia="zh-CN"/>
        </w:rPr>
        <w:t>“</w:t>
      </w:r>
      <w:r w:rsidRPr="00373A7D">
        <w:rPr>
          <w:rFonts w:ascii="Arial" w:eastAsia="Times New Roman" w:hAnsi="Arial" w:cs="Arial"/>
          <w:color w:val="000000"/>
          <w:sz w:val="22"/>
          <w:szCs w:val="22"/>
          <w:bdr w:val="none" w:sz="0" w:space="0" w:color="auto"/>
          <w:lang w:val="en-GB" w:eastAsia="zh-CN"/>
        </w:rPr>
        <w:t xml:space="preserve">We believe inclusion requires us to change the rules, change the culture and change the lived experience for all our people. For global firms to do this effectively we need to develop plans that are targeted and tailored both to the individual needs of our people and to reflect the different societal attitudes and regulatory frameworks in the countries where we operate. We have one goal </w:t>
      </w:r>
      <w:r w:rsidR="004819C5">
        <w:rPr>
          <w:rFonts w:ascii="Arial" w:eastAsia="Times New Roman" w:hAnsi="Arial" w:cs="Arial"/>
          <w:color w:val="000000"/>
          <w:sz w:val="22"/>
          <w:szCs w:val="22"/>
          <w:bdr w:val="none" w:sz="0" w:space="0" w:color="auto"/>
          <w:lang w:val="en-GB" w:eastAsia="zh-CN"/>
        </w:rPr>
        <w:t xml:space="preserve">- </w:t>
      </w:r>
      <w:r w:rsidRPr="00373A7D">
        <w:rPr>
          <w:rFonts w:ascii="Arial" w:eastAsia="Times New Roman" w:hAnsi="Arial" w:cs="Arial"/>
          <w:color w:val="000000"/>
          <w:sz w:val="22"/>
          <w:szCs w:val="22"/>
          <w:bdr w:val="none" w:sz="0" w:space="0" w:color="auto"/>
          <w:lang w:val="en-GB" w:eastAsia="zh-CN"/>
        </w:rPr>
        <w:t>but it will require many approaches to ensure all benefit.</w:t>
      </w:r>
      <w:r>
        <w:rPr>
          <w:rFonts w:ascii="Arial" w:eastAsia="Times New Roman" w:hAnsi="Arial" w:cs="Arial"/>
          <w:color w:val="000000"/>
          <w:sz w:val="22"/>
          <w:szCs w:val="22"/>
          <w:bdr w:val="none" w:sz="0" w:space="0" w:color="auto"/>
          <w:lang w:val="en-GB" w:eastAsia="zh-CN"/>
        </w:rPr>
        <w:t>”</w:t>
      </w:r>
    </w:p>
    <w:p w14:paraId="50404FFE" w14:textId="77777777" w:rsidR="00373A7D" w:rsidRDefault="00373A7D" w:rsidP="00373A7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zh-CN"/>
        </w:rPr>
      </w:pPr>
    </w:p>
    <w:p w14:paraId="225E5178" w14:textId="10876F37" w:rsidR="00373A7D" w:rsidRPr="00373A7D" w:rsidRDefault="00373A7D" w:rsidP="00373A7D">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zh-CN"/>
        </w:rPr>
      </w:pPr>
      <w:r w:rsidRPr="00827B1F">
        <w:rPr>
          <w:rFonts w:ascii="Arial" w:eastAsia="Times New Roman" w:hAnsi="Arial" w:cs="Arial"/>
          <w:b/>
          <w:bCs/>
          <w:color w:val="000000"/>
          <w:sz w:val="22"/>
          <w:szCs w:val="22"/>
          <w:bdr w:val="none" w:sz="0" w:space="0" w:color="auto"/>
          <w:lang w:val="en-GB" w:eastAsia="zh-CN"/>
        </w:rPr>
        <w:t>Matthew Layton, Managing Partner, Clifford Chance LLP</w:t>
      </w:r>
    </w:p>
    <w:p w14:paraId="2DB27E4F" w14:textId="77777777" w:rsidR="00373A7D" w:rsidRPr="00373A7D" w:rsidRDefault="00373A7D" w:rsidP="00153DF9">
      <w:pPr>
        <w:pStyle w:val="BodyA"/>
        <w:rPr>
          <w:rFonts w:ascii="Arial" w:eastAsia="Georgia" w:hAnsi="Arial" w:cs="Arial"/>
          <w:lang w:val="en-GB"/>
        </w:rPr>
      </w:pPr>
    </w:p>
    <w:p w14:paraId="6842A76A" w14:textId="77777777" w:rsidR="00A71EFB" w:rsidRPr="00174529" w:rsidRDefault="00A71EFB">
      <w:pPr>
        <w:pStyle w:val="BodyA"/>
        <w:rPr>
          <w:rFonts w:ascii="Arial" w:eastAsia="Georgia" w:hAnsi="Arial" w:cs="Arial"/>
        </w:rPr>
      </w:pPr>
    </w:p>
    <w:p w14:paraId="2B6A8C8E" w14:textId="77777777" w:rsidR="00BF55A5" w:rsidRPr="00BE53B8" w:rsidRDefault="00BF55A5" w:rsidP="008063D3">
      <w:pPr>
        <w:pStyle w:val="Heading2"/>
      </w:pPr>
      <w:r w:rsidRPr="00BE53B8">
        <w:t>Five Trust Tests</w:t>
      </w:r>
    </w:p>
    <w:p w14:paraId="741F10FC" w14:textId="77777777" w:rsidR="00A71EFB" w:rsidRPr="00174529" w:rsidRDefault="00A71EFB">
      <w:pPr>
        <w:pStyle w:val="BodyA"/>
        <w:rPr>
          <w:rFonts w:ascii="Arial" w:eastAsia="Georgia" w:hAnsi="Arial" w:cs="Arial"/>
        </w:rPr>
      </w:pPr>
    </w:p>
    <w:p w14:paraId="7747A2A0" w14:textId="77BCA472" w:rsidR="005C3BC7" w:rsidRPr="005C3BC7" w:rsidRDefault="00855EF7" w:rsidP="00855EF7">
      <w:pPr>
        <w:pStyle w:val="BodyA"/>
        <w:numPr>
          <w:ilvl w:val="0"/>
          <w:numId w:val="2"/>
        </w:numPr>
        <w:rPr>
          <w:rFonts w:ascii="Arial" w:eastAsia="Georgia" w:hAnsi="Arial" w:cs="Arial"/>
        </w:rPr>
      </w:pPr>
      <w:r w:rsidRPr="00BE53B8">
        <w:rPr>
          <w:rFonts w:ascii="Arial" w:hAnsi="Arial" w:cs="Arial"/>
          <w:b/>
          <w:bCs/>
          <w:sz w:val="24"/>
          <w:szCs w:val="24"/>
        </w:rPr>
        <w:t>Trust Test One</w:t>
      </w:r>
      <w:r w:rsidR="00A41CFD" w:rsidRPr="00174529">
        <w:rPr>
          <w:rFonts w:ascii="Arial" w:hAnsi="Arial" w:cs="Arial"/>
        </w:rPr>
        <w:t xml:space="preserve"> </w:t>
      </w:r>
      <w:r w:rsidR="00155630">
        <w:rPr>
          <w:rFonts w:ascii="Arial" w:hAnsi="Arial" w:cs="Arial"/>
        </w:rPr>
        <w:t>–</w:t>
      </w:r>
      <w:r w:rsidR="00A41CFD" w:rsidRPr="00174529">
        <w:rPr>
          <w:rFonts w:ascii="Arial" w:hAnsi="Arial" w:cs="Arial"/>
        </w:rPr>
        <w:t xml:space="preserve"> </w:t>
      </w:r>
      <w:r w:rsidR="00155630">
        <w:rPr>
          <w:rFonts w:ascii="Arial" w:hAnsi="Arial" w:cs="Arial"/>
        </w:rPr>
        <w:t xml:space="preserve">your organisation </w:t>
      </w:r>
      <w:r w:rsidR="00A4477D">
        <w:rPr>
          <w:rFonts w:ascii="Arial" w:hAnsi="Arial" w:cs="Arial"/>
        </w:rPr>
        <w:t xml:space="preserve">routinely </w:t>
      </w:r>
      <w:r w:rsidR="00155630">
        <w:rPr>
          <w:rFonts w:ascii="Arial" w:hAnsi="Arial" w:cs="Arial"/>
        </w:rPr>
        <w:t>learn</w:t>
      </w:r>
      <w:r w:rsidR="00153DF9">
        <w:rPr>
          <w:rFonts w:ascii="Arial" w:hAnsi="Arial" w:cs="Arial"/>
        </w:rPr>
        <w:t>s</w:t>
      </w:r>
      <w:r w:rsidR="00155630">
        <w:rPr>
          <w:rFonts w:ascii="Arial" w:hAnsi="Arial" w:cs="Arial"/>
        </w:rPr>
        <w:t xml:space="preserve"> directly from your own people through listening groups and / or a disability employee resource group</w:t>
      </w:r>
      <w:r w:rsidR="00ED4E18">
        <w:rPr>
          <w:rFonts w:ascii="Arial" w:hAnsi="Arial" w:cs="Arial"/>
        </w:rPr>
        <w:t xml:space="preserve"> </w:t>
      </w:r>
      <w:r w:rsidR="00155630">
        <w:rPr>
          <w:rFonts w:ascii="Arial" w:hAnsi="Arial" w:cs="Arial"/>
        </w:rPr>
        <w:t>/</w:t>
      </w:r>
      <w:r w:rsidR="00ED4E18">
        <w:rPr>
          <w:rFonts w:ascii="Arial" w:hAnsi="Arial" w:cs="Arial"/>
        </w:rPr>
        <w:t xml:space="preserve"> </w:t>
      </w:r>
      <w:r w:rsidR="00155630">
        <w:rPr>
          <w:rFonts w:ascii="Arial" w:hAnsi="Arial" w:cs="Arial"/>
        </w:rPr>
        <w:t>network.</w:t>
      </w:r>
      <w:r w:rsidR="00A4477D">
        <w:rPr>
          <w:rFonts w:ascii="Arial" w:hAnsi="Arial" w:cs="Arial"/>
        </w:rPr>
        <w:t xml:space="preserve"> </w:t>
      </w:r>
      <w:r w:rsidR="005C3BC7">
        <w:rPr>
          <w:rFonts w:ascii="Arial" w:hAnsi="Arial" w:cs="Arial"/>
        </w:rPr>
        <w:t>Your organisation may even be deliberately investing in the ERG and the capacity of ERG leaders; if they have status, influence and visibility within the organisation then you are likely to feel safer to share that you have a disability.</w:t>
      </w:r>
    </w:p>
    <w:p w14:paraId="5F8EF5D8" w14:textId="77777777" w:rsidR="005C3BC7" w:rsidRDefault="005C3BC7" w:rsidP="005C3BC7">
      <w:pPr>
        <w:pStyle w:val="BodyA"/>
        <w:rPr>
          <w:rFonts w:ascii="Arial" w:eastAsia="Georgia" w:hAnsi="Arial" w:cs="Arial"/>
        </w:rPr>
      </w:pPr>
    </w:p>
    <w:p w14:paraId="2A6AF57D" w14:textId="667FAF28" w:rsidR="00CC7A19" w:rsidRPr="005C3BC7" w:rsidRDefault="00153DF9" w:rsidP="005C3BC7">
      <w:pPr>
        <w:pStyle w:val="BodyA"/>
        <w:ind w:left="360"/>
        <w:rPr>
          <w:rFonts w:ascii="Arial" w:eastAsia="Georgia" w:hAnsi="Arial" w:cs="Arial"/>
        </w:rPr>
      </w:pPr>
      <w:r>
        <w:rPr>
          <w:rFonts w:ascii="Arial" w:hAnsi="Arial" w:cs="Arial"/>
        </w:rPr>
        <w:t xml:space="preserve">In addition to the above, or as an alternative, </w:t>
      </w:r>
      <w:r w:rsidR="00432FD3" w:rsidRPr="005C3BC7">
        <w:rPr>
          <w:rFonts w:ascii="Arial" w:hAnsi="Arial" w:cs="Arial"/>
        </w:rPr>
        <w:t xml:space="preserve">you chose to ask specific anonymized questions during your employee engagement survey. </w:t>
      </w:r>
      <w:r w:rsidR="00A4477D" w:rsidRPr="005C3BC7">
        <w:rPr>
          <w:rFonts w:ascii="Arial" w:hAnsi="Arial" w:cs="Arial"/>
        </w:rPr>
        <w:t>You</w:t>
      </w:r>
      <w:r>
        <w:rPr>
          <w:rFonts w:ascii="Arial" w:hAnsi="Arial" w:cs="Arial"/>
        </w:rPr>
        <w:t xml:space="preserve">r own people help you to identify barriers which you then take steps to remove </w:t>
      </w:r>
      <w:r w:rsidR="00A4477D" w:rsidRPr="005C3BC7">
        <w:rPr>
          <w:rFonts w:ascii="Arial" w:hAnsi="Arial" w:cs="Arial"/>
        </w:rPr>
        <w:t>and then you tell your people</w:t>
      </w:r>
      <w:r>
        <w:rPr>
          <w:rFonts w:ascii="Arial" w:hAnsi="Arial" w:cs="Arial"/>
        </w:rPr>
        <w:t>, and your executive team, that</w:t>
      </w:r>
      <w:r w:rsidR="00A4477D" w:rsidRPr="005C3BC7">
        <w:rPr>
          <w:rFonts w:ascii="Arial" w:hAnsi="Arial" w:cs="Arial"/>
        </w:rPr>
        <w:t xml:space="preserve"> you have do</w:t>
      </w:r>
      <w:r w:rsidR="00B6463A" w:rsidRPr="005C3BC7">
        <w:rPr>
          <w:rFonts w:ascii="Arial" w:hAnsi="Arial" w:cs="Arial"/>
        </w:rPr>
        <w:t>ne</w:t>
      </w:r>
      <w:r w:rsidR="00A4477D" w:rsidRPr="005C3BC7">
        <w:rPr>
          <w:rFonts w:ascii="Arial" w:hAnsi="Arial" w:cs="Arial"/>
        </w:rPr>
        <w:t xml:space="preserve"> so.</w:t>
      </w:r>
    </w:p>
    <w:p w14:paraId="3047A373" w14:textId="77777777" w:rsidR="00CC7A19" w:rsidRDefault="00CC7A19" w:rsidP="00CC7A19">
      <w:pPr>
        <w:pStyle w:val="BodyA"/>
        <w:rPr>
          <w:rFonts w:ascii="Arial" w:eastAsia="Arial Unicode MS" w:hAnsi="Arial" w:cs="Arial"/>
        </w:rPr>
      </w:pPr>
    </w:p>
    <w:p w14:paraId="4756304B" w14:textId="339D2792" w:rsidR="00CC7A19" w:rsidRDefault="00CC7A19" w:rsidP="00CC7A19">
      <w:pPr>
        <w:pStyle w:val="BodyA"/>
        <w:rPr>
          <w:rFonts w:ascii="Arial" w:hAnsi="Arial" w:cs="Arial"/>
        </w:rPr>
      </w:pPr>
      <w:r>
        <w:rPr>
          <w:rFonts w:ascii="Arial" w:hAnsi="Arial" w:cs="Arial"/>
        </w:rPr>
        <w:t>“</w:t>
      </w:r>
      <w:r w:rsidR="00ED4E18">
        <w:rPr>
          <w:rFonts w:ascii="Arial" w:hAnsi="Arial" w:cs="Arial"/>
        </w:rPr>
        <w:t>Employees will always look for clues that it is ok to bring their authentic selves to their workplace. That means you have to demonstrate your active interest in their welfare and career success. Organ</w:t>
      </w:r>
      <w:r w:rsidR="00DE6B6F">
        <w:rPr>
          <w:rFonts w:ascii="Arial" w:hAnsi="Arial" w:cs="Arial"/>
        </w:rPr>
        <w:t>iz</w:t>
      </w:r>
      <w:r w:rsidR="00ED4E18">
        <w:rPr>
          <w:rFonts w:ascii="Arial" w:hAnsi="Arial" w:cs="Arial"/>
        </w:rPr>
        <w:t>ations that cho</w:t>
      </w:r>
      <w:r w:rsidR="00DE6B6F">
        <w:rPr>
          <w:rFonts w:ascii="Arial" w:hAnsi="Arial" w:cs="Arial"/>
        </w:rPr>
        <w:t>o</w:t>
      </w:r>
      <w:r w:rsidR="00ED4E18">
        <w:rPr>
          <w:rFonts w:ascii="Arial" w:hAnsi="Arial" w:cs="Arial"/>
        </w:rPr>
        <w:t>se to learn from their own people with disabilities, and mirror back their learning, are more likely to improve their performance when it comes to the recruitment, development and engagement of their employees.</w:t>
      </w:r>
      <w:r>
        <w:rPr>
          <w:rFonts w:ascii="Arial" w:hAnsi="Arial" w:cs="Arial"/>
        </w:rPr>
        <w:t>”</w:t>
      </w:r>
    </w:p>
    <w:p w14:paraId="07AF5D89" w14:textId="77777777" w:rsidR="00827B1F" w:rsidRDefault="00827B1F" w:rsidP="00CC7A19">
      <w:pPr>
        <w:pStyle w:val="BodyA"/>
        <w:rPr>
          <w:rFonts w:ascii="Arial" w:hAnsi="Arial" w:cs="Arial"/>
          <w:b/>
          <w:bCs/>
        </w:rPr>
      </w:pPr>
    </w:p>
    <w:p w14:paraId="66DB9625" w14:textId="3EE8E53E" w:rsidR="00A71EFB" w:rsidRPr="00CC7A19" w:rsidRDefault="00CC7A19" w:rsidP="00CC7A19">
      <w:pPr>
        <w:pStyle w:val="BodyA"/>
        <w:rPr>
          <w:rFonts w:ascii="Arial" w:eastAsia="Georgia" w:hAnsi="Arial" w:cs="Arial"/>
          <w:b/>
          <w:bCs/>
        </w:rPr>
      </w:pPr>
      <w:r w:rsidRPr="00DE6B6F">
        <w:rPr>
          <w:rFonts w:ascii="Arial" w:hAnsi="Arial" w:cs="Arial"/>
          <w:b/>
          <w:bCs/>
        </w:rPr>
        <w:t xml:space="preserve">Stefan </w:t>
      </w:r>
      <w:proofErr w:type="spellStart"/>
      <w:r w:rsidRPr="00DE6B6F">
        <w:rPr>
          <w:rFonts w:ascii="Arial" w:hAnsi="Arial" w:cs="Arial"/>
          <w:b/>
          <w:bCs/>
        </w:rPr>
        <w:t>Tromel</w:t>
      </w:r>
      <w:proofErr w:type="spellEnd"/>
      <w:r w:rsidRPr="00DE6B6F">
        <w:rPr>
          <w:rFonts w:ascii="Arial" w:hAnsi="Arial" w:cs="Arial"/>
          <w:b/>
          <w:bCs/>
        </w:rPr>
        <w:t xml:space="preserve">, </w:t>
      </w:r>
      <w:r w:rsidR="002121C7">
        <w:rPr>
          <w:rFonts w:ascii="Arial" w:hAnsi="Arial" w:cs="Arial"/>
          <w:b/>
          <w:bCs/>
        </w:rPr>
        <w:t>Senior Disability Specialist</w:t>
      </w:r>
      <w:r w:rsidR="00AF358F" w:rsidRPr="00DE6B6F">
        <w:rPr>
          <w:rFonts w:ascii="Arial" w:hAnsi="Arial" w:cs="Arial"/>
          <w:b/>
          <w:bCs/>
        </w:rPr>
        <w:t xml:space="preserve">, </w:t>
      </w:r>
      <w:r w:rsidRPr="00DE6B6F">
        <w:rPr>
          <w:rFonts w:ascii="Arial" w:hAnsi="Arial" w:cs="Arial"/>
          <w:b/>
          <w:bCs/>
        </w:rPr>
        <w:t xml:space="preserve">ILO </w:t>
      </w:r>
      <w:r w:rsidR="00A41CFD" w:rsidRPr="00855EF7">
        <w:rPr>
          <w:rFonts w:ascii="Arial" w:eastAsia="Arial Unicode MS" w:hAnsi="Arial" w:cs="Arial"/>
        </w:rPr>
        <w:br/>
      </w:r>
    </w:p>
    <w:p w14:paraId="0AC41DB7" w14:textId="36310B85" w:rsidR="00155630" w:rsidRPr="00155630" w:rsidRDefault="00855EF7">
      <w:pPr>
        <w:pStyle w:val="BodyA"/>
        <w:numPr>
          <w:ilvl w:val="0"/>
          <w:numId w:val="2"/>
        </w:numPr>
        <w:rPr>
          <w:rFonts w:ascii="Arial" w:eastAsia="Georgia" w:hAnsi="Arial" w:cs="Arial"/>
        </w:rPr>
      </w:pPr>
      <w:r w:rsidRPr="00BE53B8">
        <w:rPr>
          <w:rFonts w:ascii="Arial" w:hAnsi="Arial" w:cs="Arial"/>
          <w:b/>
          <w:bCs/>
          <w:sz w:val="24"/>
          <w:szCs w:val="24"/>
        </w:rPr>
        <w:t>Trust Test Two</w:t>
      </w:r>
      <w:r w:rsidRPr="00174529">
        <w:rPr>
          <w:rFonts w:ascii="Arial" w:hAnsi="Arial" w:cs="Arial"/>
        </w:rPr>
        <w:t xml:space="preserve"> </w:t>
      </w:r>
      <w:r w:rsidR="00155630">
        <w:rPr>
          <w:rFonts w:ascii="Arial" w:hAnsi="Arial" w:cs="Arial"/>
        </w:rPr>
        <w:t>–</w:t>
      </w:r>
      <w:r w:rsidR="00A41CFD" w:rsidRPr="00174529">
        <w:rPr>
          <w:rFonts w:ascii="Arial" w:hAnsi="Arial" w:cs="Arial"/>
        </w:rPr>
        <w:t xml:space="preserve"> </w:t>
      </w:r>
      <w:r w:rsidR="00155630">
        <w:rPr>
          <w:rFonts w:ascii="Arial" w:hAnsi="Arial" w:cs="Arial"/>
        </w:rPr>
        <w:t>you have appointed senior leaders who are responsible for digital</w:t>
      </w:r>
      <w:r w:rsidR="001114E2">
        <w:rPr>
          <w:rFonts w:ascii="Arial" w:hAnsi="Arial" w:cs="Arial"/>
        </w:rPr>
        <w:t xml:space="preserve"> </w:t>
      </w:r>
      <w:r w:rsidR="00155630">
        <w:rPr>
          <w:rFonts w:ascii="Arial" w:hAnsi="Arial" w:cs="Arial"/>
        </w:rPr>
        <w:t>accessibility across the organisation, both in terms of employee and customer access.</w:t>
      </w:r>
      <w:r w:rsidR="00A4477D">
        <w:rPr>
          <w:rFonts w:ascii="Arial" w:hAnsi="Arial" w:cs="Arial"/>
        </w:rPr>
        <w:t xml:space="preserve"> You are </w:t>
      </w:r>
      <w:r w:rsidR="0064120F">
        <w:rPr>
          <w:rFonts w:ascii="Arial" w:hAnsi="Arial" w:cs="Arial"/>
        </w:rPr>
        <w:t xml:space="preserve">seen to be open to </w:t>
      </w:r>
      <w:r w:rsidR="00D932D5">
        <w:rPr>
          <w:rFonts w:ascii="Arial" w:hAnsi="Arial" w:cs="Arial"/>
        </w:rPr>
        <w:t xml:space="preserve">the </w:t>
      </w:r>
      <w:r w:rsidR="0064120F">
        <w:rPr>
          <w:rFonts w:ascii="Arial" w:hAnsi="Arial" w:cs="Arial"/>
        </w:rPr>
        <w:t xml:space="preserve">many </w:t>
      </w:r>
      <w:r w:rsidR="00A4477D">
        <w:rPr>
          <w:rFonts w:ascii="Arial" w:hAnsi="Arial" w:cs="Arial"/>
        </w:rPr>
        <w:t>advantages that have come from working in a super-charged digital era during Covid-19 and want to keep the positive aspects as we work towards a new future.</w:t>
      </w:r>
    </w:p>
    <w:p w14:paraId="51128A86" w14:textId="77777777" w:rsidR="00155630" w:rsidRDefault="00155630" w:rsidP="00155630">
      <w:pPr>
        <w:pStyle w:val="BodyA"/>
        <w:rPr>
          <w:rFonts w:ascii="Arial" w:hAnsi="Arial" w:cs="Arial"/>
        </w:rPr>
      </w:pPr>
    </w:p>
    <w:p w14:paraId="09C41249" w14:textId="736499F0" w:rsidR="000A31C1" w:rsidRPr="000A31C1" w:rsidRDefault="000A31C1" w:rsidP="000A31C1">
      <w:pPr>
        <w:pStyle w:val="NormalWeb"/>
        <w:rPr>
          <w:rFonts w:ascii="Arial" w:hAnsi="Arial" w:cs="Arial"/>
          <w:color w:val="000000" w:themeColor="text1"/>
        </w:rPr>
      </w:pPr>
      <w:r>
        <w:rPr>
          <w:rFonts w:ascii="Arial" w:hAnsi="Arial" w:cs="Arial"/>
          <w:color w:val="000000" w:themeColor="text1"/>
          <w:sz w:val="22"/>
          <w:szCs w:val="22"/>
        </w:rPr>
        <w:t>“</w:t>
      </w:r>
      <w:r w:rsidRPr="000A31C1">
        <w:rPr>
          <w:rFonts w:ascii="Arial" w:hAnsi="Arial" w:cs="Arial"/>
          <w:color w:val="000000" w:themeColor="text1"/>
          <w:sz w:val="22"/>
          <w:szCs w:val="22"/>
        </w:rPr>
        <w:t>Creating a dedicated accessibility leadership role is the starting point not the end goal and every organisation has a job of work keeping on top of technology and ensuring it is inclusive. Nevertheless appointing a senior leader responsible for accessibility is a strong signal of intent that an organisation is prepared to walk the talk.</w:t>
      </w:r>
      <w:r>
        <w:rPr>
          <w:rFonts w:ascii="Arial" w:hAnsi="Arial" w:cs="Arial"/>
          <w:color w:val="000000" w:themeColor="text1"/>
          <w:sz w:val="22"/>
          <w:szCs w:val="22"/>
        </w:rPr>
        <w:t>”</w:t>
      </w:r>
    </w:p>
    <w:p w14:paraId="79606AFE" w14:textId="41FE20A9" w:rsidR="00A71EFB" w:rsidRPr="00CC7A19" w:rsidRDefault="00155630" w:rsidP="00CC7A19">
      <w:pPr>
        <w:pStyle w:val="BodyA"/>
        <w:rPr>
          <w:rStyle w:val="None"/>
          <w:rFonts w:ascii="Arial" w:eastAsia="Georgia" w:hAnsi="Arial" w:cs="Arial"/>
          <w:b/>
          <w:bCs/>
        </w:rPr>
      </w:pPr>
      <w:r w:rsidRPr="000A31C1">
        <w:rPr>
          <w:rFonts w:ascii="Arial" w:hAnsi="Arial" w:cs="Arial"/>
          <w:b/>
          <w:bCs/>
        </w:rPr>
        <w:t xml:space="preserve">Neil </w:t>
      </w:r>
      <w:proofErr w:type="spellStart"/>
      <w:r w:rsidRPr="000A31C1">
        <w:rPr>
          <w:rFonts w:ascii="Arial" w:hAnsi="Arial" w:cs="Arial"/>
          <w:b/>
          <w:bCs/>
        </w:rPr>
        <w:t>Miliken</w:t>
      </w:r>
      <w:proofErr w:type="spellEnd"/>
      <w:r w:rsidRPr="000A31C1">
        <w:rPr>
          <w:rFonts w:ascii="Arial" w:hAnsi="Arial" w:cs="Arial"/>
          <w:b/>
          <w:bCs/>
        </w:rPr>
        <w:t xml:space="preserve">, </w:t>
      </w:r>
      <w:r w:rsidR="00B511ED" w:rsidRPr="000A31C1">
        <w:rPr>
          <w:rFonts w:ascii="Arial" w:hAnsi="Arial" w:cs="Arial"/>
          <w:b/>
          <w:bCs/>
        </w:rPr>
        <w:t xml:space="preserve">Global Head of Inclusion-Group CSR, </w:t>
      </w:r>
      <w:r w:rsidRPr="000A31C1">
        <w:rPr>
          <w:rFonts w:ascii="Arial" w:hAnsi="Arial" w:cs="Arial"/>
          <w:b/>
          <w:bCs/>
        </w:rPr>
        <w:t>Atos</w:t>
      </w:r>
      <w:r w:rsidR="00A41CFD" w:rsidRPr="000A31C1">
        <w:rPr>
          <w:rFonts w:ascii="Arial" w:hAnsi="Arial" w:cs="Arial"/>
          <w:b/>
          <w:bCs/>
        </w:rPr>
        <w:t xml:space="preserve"> </w:t>
      </w:r>
      <w:r w:rsidR="00A41CFD" w:rsidRPr="00174529">
        <w:rPr>
          <w:rStyle w:val="None"/>
          <w:rFonts w:ascii="Arial" w:eastAsia="Arial Unicode MS" w:hAnsi="Arial" w:cs="Arial"/>
        </w:rPr>
        <w:br/>
      </w:r>
    </w:p>
    <w:p w14:paraId="122E82B7" w14:textId="6D270427" w:rsidR="00140953" w:rsidRPr="00140953" w:rsidRDefault="00855EF7">
      <w:pPr>
        <w:pStyle w:val="BodyA"/>
        <w:numPr>
          <w:ilvl w:val="0"/>
          <w:numId w:val="2"/>
        </w:numPr>
        <w:rPr>
          <w:rStyle w:val="None"/>
          <w:rFonts w:ascii="Arial" w:eastAsia="Georgia" w:hAnsi="Arial" w:cs="Arial"/>
        </w:rPr>
      </w:pPr>
      <w:r w:rsidRPr="00BE53B8">
        <w:rPr>
          <w:rFonts w:ascii="Arial" w:hAnsi="Arial" w:cs="Arial"/>
          <w:b/>
          <w:bCs/>
          <w:sz w:val="24"/>
          <w:szCs w:val="24"/>
        </w:rPr>
        <w:t>Trust Test Three</w:t>
      </w:r>
      <w:r w:rsidRPr="00174529">
        <w:rPr>
          <w:rFonts w:ascii="Arial" w:hAnsi="Arial" w:cs="Arial"/>
        </w:rPr>
        <w:t xml:space="preserve"> </w:t>
      </w:r>
      <w:r w:rsidR="00140953">
        <w:rPr>
          <w:rStyle w:val="None"/>
          <w:rFonts w:ascii="Arial" w:hAnsi="Arial" w:cs="Arial"/>
        </w:rPr>
        <w:t>–</w:t>
      </w:r>
      <w:r w:rsidR="00A41CFD" w:rsidRPr="00174529">
        <w:rPr>
          <w:rStyle w:val="None"/>
          <w:rFonts w:ascii="Arial" w:hAnsi="Arial" w:cs="Arial"/>
        </w:rPr>
        <w:t xml:space="preserve"> </w:t>
      </w:r>
      <w:r w:rsidR="00140953">
        <w:rPr>
          <w:rStyle w:val="None"/>
          <w:rFonts w:ascii="Arial" w:hAnsi="Arial" w:cs="Arial"/>
        </w:rPr>
        <w:t xml:space="preserve">you have a well-thought-through, easy to use and visible workplace adjustment / accommodation </w:t>
      </w:r>
      <w:r w:rsidR="0064120F">
        <w:rPr>
          <w:rStyle w:val="None"/>
          <w:rFonts w:ascii="Arial" w:hAnsi="Arial" w:cs="Arial"/>
        </w:rPr>
        <w:t>service</w:t>
      </w:r>
      <w:r w:rsidR="00140953">
        <w:rPr>
          <w:rStyle w:val="None"/>
          <w:rFonts w:ascii="Arial" w:hAnsi="Arial" w:cs="Arial"/>
        </w:rPr>
        <w:t xml:space="preserve"> which enables employees to access adjustments </w:t>
      </w:r>
      <w:r w:rsidR="00E435E4">
        <w:rPr>
          <w:rStyle w:val="None"/>
          <w:rFonts w:ascii="Arial" w:hAnsi="Arial" w:cs="Arial"/>
        </w:rPr>
        <w:t xml:space="preserve">/ accommodations </w:t>
      </w:r>
      <w:r w:rsidR="00140953">
        <w:rPr>
          <w:rStyle w:val="None"/>
          <w:rFonts w:ascii="Arial" w:hAnsi="Arial" w:cs="Arial"/>
        </w:rPr>
        <w:t xml:space="preserve">within a </w:t>
      </w:r>
      <w:r w:rsidR="00A4477D">
        <w:rPr>
          <w:rStyle w:val="None"/>
          <w:rFonts w:ascii="Arial" w:hAnsi="Arial" w:cs="Arial"/>
        </w:rPr>
        <w:t>specific</w:t>
      </w:r>
      <w:r w:rsidR="00140953">
        <w:rPr>
          <w:rStyle w:val="None"/>
          <w:rFonts w:ascii="Arial" w:hAnsi="Arial" w:cs="Arial"/>
        </w:rPr>
        <w:t xml:space="preserve"> time</w:t>
      </w:r>
      <w:r w:rsidR="00A4477D">
        <w:rPr>
          <w:rStyle w:val="None"/>
          <w:rFonts w:ascii="Arial" w:hAnsi="Arial" w:cs="Arial"/>
        </w:rPr>
        <w:t>frame</w:t>
      </w:r>
      <w:r w:rsidR="00140953">
        <w:rPr>
          <w:rStyle w:val="None"/>
          <w:rFonts w:ascii="Arial" w:hAnsi="Arial" w:cs="Arial"/>
        </w:rPr>
        <w:t xml:space="preserve"> </w:t>
      </w:r>
      <w:r w:rsidR="0064120F">
        <w:rPr>
          <w:rStyle w:val="None"/>
          <w:rFonts w:ascii="Arial" w:hAnsi="Arial" w:cs="Arial"/>
        </w:rPr>
        <w:t xml:space="preserve">via carefully structured </w:t>
      </w:r>
      <w:r w:rsidR="00140953">
        <w:rPr>
          <w:rStyle w:val="None"/>
          <w:rFonts w:ascii="Arial" w:hAnsi="Arial" w:cs="Arial"/>
        </w:rPr>
        <w:t>service level agreement</w:t>
      </w:r>
      <w:r w:rsidR="0064120F">
        <w:rPr>
          <w:rStyle w:val="None"/>
          <w:rFonts w:ascii="Arial" w:hAnsi="Arial" w:cs="Arial"/>
        </w:rPr>
        <w:t>s</w:t>
      </w:r>
      <w:r w:rsidR="00A4477D">
        <w:rPr>
          <w:rStyle w:val="None"/>
          <w:rFonts w:ascii="Arial" w:hAnsi="Arial" w:cs="Arial"/>
        </w:rPr>
        <w:t>. In addition</w:t>
      </w:r>
      <w:r w:rsidR="00AF358F">
        <w:rPr>
          <w:rStyle w:val="None"/>
          <w:rFonts w:ascii="Arial" w:hAnsi="Arial" w:cs="Arial"/>
        </w:rPr>
        <w:t>,</w:t>
      </w:r>
      <w:r w:rsidR="00A4477D">
        <w:rPr>
          <w:rStyle w:val="None"/>
          <w:rFonts w:ascii="Arial" w:hAnsi="Arial" w:cs="Arial"/>
        </w:rPr>
        <w:t xml:space="preserve"> your organisation may </w:t>
      </w:r>
      <w:r w:rsidR="0064120F">
        <w:rPr>
          <w:rStyle w:val="None"/>
          <w:rFonts w:ascii="Arial" w:hAnsi="Arial" w:cs="Arial"/>
        </w:rPr>
        <w:t xml:space="preserve">well </w:t>
      </w:r>
      <w:r w:rsidR="00A4477D">
        <w:rPr>
          <w:rStyle w:val="None"/>
          <w:rFonts w:ascii="Arial" w:hAnsi="Arial" w:cs="Arial"/>
        </w:rPr>
        <w:t xml:space="preserve">have introduced </w:t>
      </w:r>
      <w:r w:rsidR="0064120F">
        <w:rPr>
          <w:rStyle w:val="None"/>
          <w:rFonts w:ascii="Arial" w:hAnsi="Arial" w:cs="Arial"/>
        </w:rPr>
        <w:t>Adjustment P</w:t>
      </w:r>
      <w:r w:rsidR="00A4477D">
        <w:rPr>
          <w:rStyle w:val="None"/>
          <w:rFonts w:ascii="Arial" w:hAnsi="Arial" w:cs="Arial"/>
        </w:rPr>
        <w:t>assport</w:t>
      </w:r>
      <w:r w:rsidR="0064120F">
        <w:rPr>
          <w:rStyle w:val="None"/>
          <w:rFonts w:ascii="Arial" w:hAnsi="Arial" w:cs="Arial"/>
        </w:rPr>
        <w:t>s to ensure employees have a record of the tools and flexibility that have been agreed</w:t>
      </w:r>
      <w:r w:rsidR="000A31C1">
        <w:rPr>
          <w:rStyle w:val="None"/>
          <w:rFonts w:ascii="Arial" w:hAnsi="Arial" w:cs="Arial"/>
        </w:rPr>
        <w:t>.</w:t>
      </w:r>
      <w:r w:rsidR="00140953">
        <w:rPr>
          <w:rStyle w:val="None"/>
          <w:rFonts w:ascii="Arial" w:hAnsi="Arial" w:cs="Arial"/>
        </w:rPr>
        <w:t xml:space="preserve"> </w:t>
      </w:r>
    </w:p>
    <w:p w14:paraId="3873E205" w14:textId="77777777" w:rsidR="008E37AD" w:rsidRDefault="008E37AD" w:rsidP="008E37AD">
      <w:pPr>
        <w:pStyle w:val="BodyA"/>
        <w:rPr>
          <w:rFonts w:ascii="Arial" w:hAnsi="Arial" w:cs="Arial"/>
          <w:b/>
          <w:bCs/>
        </w:rPr>
      </w:pPr>
    </w:p>
    <w:p w14:paraId="682C8CCA" w14:textId="701C42CC" w:rsidR="0064120F" w:rsidRPr="0064120F" w:rsidRDefault="00140953" w:rsidP="008E37AD">
      <w:pPr>
        <w:pStyle w:val="BodyA"/>
        <w:rPr>
          <w:rFonts w:ascii="Arial" w:hAnsi="Arial" w:cs="Arial"/>
        </w:rPr>
      </w:pPr>
      <w:r w:rsidRPr="0064120F">
        <w:rPr>
          <w:rFonts w:ascii="Arial" w:hAnsi="Arial" w:cs="Arial"/>
        </w:rPr>
        <w:t>“</w:t>
      </w:r>
      <w:r w:rsidR="0064120F" w:rsidRPr="0064120F">
        <w:rPr>
          <w:rFonts w:ascii="Arial" w:hAnsi="Arial" w:cs="Arial"/>
        </w:rPr>
        <w:t>Trust takes time to earn - yet is quickly destroyed. The employee needs to ‘trust’ that the employer knows how to expertly provide the right kit, chair, software … they need to ‘trust’ that their personal information remains respected and confidential</w:t>
      </w:r>
      <w:r w:rsidR="0064120F">
        <w:rPr>
          <w:rFonts w:ascii="Arial" w:hAnsi="Arial" w:cs="Arial"/>
        </w:rPr>
        <w:t xml:space="preserve"> </w:t>
      </w:r>
      <w:r w:rsidR="0064120F" w:rsidRPr="0064120F">
        <w:rPr>
          <w:rFonts w:ascii="Arial" w:hAnsi="Arial" w:cs="Arial"/>
        </w:rPr>
        <w:t>and most importantly, they need to ‘trust’</w:t>
      </w:r>
      <w:r w:rsidR="0064120F">
        <w:rPr>
          <w:rFonts w:ascii="Arial" w:hAnsi="Arial" w:cs="Arial"/>
        </w:rPr>
        <w:t xml:space="preserve"> </w:t>
      </w:r>
      <w:r w:rsidR="0064120F" w:rsidRPr="0064120F">
        <w:rPr>
          <w:rFonts w:ascii="Arial" w:hAnsi="Arial" w:cs="Arial"/>
        </w:rPr>
        <w:t>that their next brand</w:t>
      </w:r>
      <w:r w:rsidR="008E37AD">
        <w:rPr>
          <w:rFonts w:ascii="Arial" w:hAnsi="Arial" w:cs="Arial"/>
        </w:rPr>
        <w:t>-</w:t>
      </w:r>
      <w:r w:rsidR="0064120F" w:rsidRPr="0064120F">
        <w:rPr>
          <w:rFonts w:ascii="Arial" w:hAnsi="Arial" w:cs="Arial"/>
        </w:rPr>
        <w:t>new CEO doesn’t decide disabled colleagues are just not worth the bother. Trust takes time and care to earn and it starts with the Board</w:t>
      </w:r>
      <w:r w:rsidR="0064120F">
        <w:rPr>
          <w:rFonts w:ascii="Arial" w:hAnsi="Arial" w:cs="Arial"/>
        </w:rPr>
        <w:t>.</w:t>
      </w:r>
      <w:r w:rsidR="0064120F" w:rsidRPr="0064120F">
        <w:rPr>
          <w:rFonts w:ascii="Arial" w:hAnsi="Arial" w:cs="Arial"/>
        </w:rPr>
        <w:t>”</w:t>
      </w:r>
    </w:p>
    <w:p w14:paraId="508D4E06" w14:textId="10221AC5" w:rsidR="00140953" w:rsidRDefault="00140953" w:rsidP="00140953">
      <w:pPr>
        <w:pStyle w:val="BodyA"/>
        <w:rPr>
          <w:rFonts w:ascii="Arial" w:hAnsi="Arial" w:cs="Arial"/>
        </w:rPr>
      </w:pPr>
    </w:p>
    <w:p w14:paraId="57F72CB9" w14:textId="59B478CB" w:rsidR="00140953" w:rsidRPr="00155630" w:rsidRDefault="00140953" w:rsidP="00140953">
      <w:pPr>
        <w:pStyle w:val="BodyA"/>
        <w:rPr>
          <w:rFonts w:ascii="Arial" w:eastAsia="Georgia" w:hAnsi="Arial" w:cs="Arial"/>
          <w:b/>
          <w:bCs/>
        </w:rPr>
      </w:pPr>
      <w:r w:rsidRPr="0064120F">
        <w:rPr>
          <w:rFonts w:ascii="Arial" w:hAnsi="Arial" w:cs="Arial"/>
          <w:b/>
          <w:bCs/>
        </w:rPr>
        <w:t xml:space="preserve">Susan Scott-Parker, </w:t>
      </w:r>
      <w:r w:rsidR="00DE6B6F">
        <w:rPr>
          <w:rFonts w:ascii="Arial" w:hAnsi="Arial" w:cs="Arial"/>
          <w:b/>
          <w:bCs/>
        </w:rPr>
        <w:t>Founder</w:t>
      </w:r>
      <w:r w:rsidR="00B511ED" w:rsidRPr="0064120F">
        <w:rPr>
          <w:rFonts w:ascii="Arial" w:hAnsi="Arial" w:cs="Arial"/>
          <w:b/>
          <w:bCs/>
        </w:rPr>
        <w:t xml:space="preserve">, </w:t>
      </w:r>
      <w:r w:rsidRPr="0064120F">
        <w:rPr>
          <w:rFonts w:ascii="Arial" w:hAnsi="Arial" w:cs="Arial"/>
          <w:b/>
          <w:bCs/>
        </w:rPr>
        <w:t xml:space="preserve">Business Disability </w:t>
      </w:r>
      <w:r w:rsidR="00AF358F" w:rsidRPr="0064120F">
        <w:rPr>
          <w:rFonts w:ascii="Arial" w:hAnsi="Arial" w:cs="Arial"/>
          <w:b/>
          <w:bCs/>
        </w:rPr>
        <w:t>International</w:t>
      </w:r>
      <w:r w:rsidRPr="0064120F">
        <w:rPr>
          <w:rFonts w:ascii="Arial" w:hAnsi="Arial" w:cs="Arial"/>
          <w:b/>
          <w:bCs/>
        </w:rPr>
        <w:t xml:space="preserve"> </w:t>
      </w:r>
      <w:r w:rsidR="00DE6B6F">
        <w:rPr>
          <w:rFonts w:ascii="Arial" w:hAnsi="Arial" w:cs="Arial"/>
          <w:b/>
          <w:bCs/>
        </w:rPr>
        <w:t>and Strategic Advisor ILO Global Business Disability Network</w:t>
      </w:r>
    </w:p>
    <w:p w14:paraId="02F58EBC" w14:textId="7FDE6C5B" w:rsidR="00A71EFB" w:rsidRPr="00174529" w:rsidRDefault="00A71EFB" w:rsidP="00140953">
      <w:pPr>
        <w:pStyle w:val="BodyA"/>
        <w:ind w:left="360"/>
        <w:rPr>
          <w:rStyle w:val="None"/>
          <w:rFonts w:ascii="Arial" w:eastAsia="Georgia" w:hAnsi="Arial" w:cs="Arial"/>
        </w:rPr>
      </w:pPr>
    </w:p>
    <w:p w14:paraId="75939910" w14:textId="39C9555B" w:rsidR="00B83A9E" w:rsidRPr="00CC7A19" w:rsidRDefault="00855EF7">
      <w:pPr>
        <w:pStyle w:val="BodyA"/>
        <w:numPr>
          <w:ilvl w:val="0"/>
          <w:numId w:val="2"/>
        </w:numPr>
        <w:rPr>
          <w:rStyle w:val="None"/>
          <w:rFonts w:ascii="Arial" w:eastAsia="Georgia" w:hAnsi="Arial" w:cs="Arial"/>
        </w:rPr>
      </w:pPr>
      <w:r w:rsidRPr="00BE53B8">
        <w:rPr>
          <w:rFonts w:ascii="Arial" w:hAnsi="Arial" w:cs="Arial"/>
          <w:b/>
          <w:bCs/>
          <w:sz w:val="24"/>
          <w:szCs w:val="24"/>
        </w:rPr>
        <w:t>Trust Test Four</w:t>
      </w:r>
      <w:r w:rsidRPr="00174529">
        <w:rPr>
          <w:rFonts w:ascii="Arial" w:hAnsi="Arial" w:cs="Arial"/>
        </w:rPr>
        <w:t xml:space="preserve"> </w:t>
      </w:r>
      <w:r w:rsidR="00140953">
        <w:rPr>
          <w:rStyle w:val="None"/>
          <w:rFonts w:ascii="Arial" w:hAnsi="Arial" w:cs="Arial"/>
        </w:rPr>
        <w:t>–</w:t>
      </w:r>
      <w:r w:rsidR="00A41CFD" w:rsidRPr="00174529">
        <w:rPr>
          <w:rStyle w:val="None"/>
          <w:rFonts w:ascii="Arial" w:hAnsi="Arial" w:cs="Arial"/>
        </w:rPr>
        <w:t xml:space="preserve"> </w:t>
      </w:r>
      <w:r w:rsidR="00140953">
        <w:rPr>
          <w:rStyle w:val="None"/>
          <w:rFonts w:ascii="Arial" w:hAnsi="Arial" w:cs="Arial"/>
        </w:rPr>
        <w:t xml:space="preserve">you consistently use </w:t>
      </w:r>
      <w:r w:rsidR="00AF358F">
        <w:rPr>
          <w:rStyle w:val="None"/>
          <w:rFonts w:ascii="Arial" w:hAnsi="Arial" w:cs="Arial"/>
        </w:rPr>
        <w:t>external levers to push for internal progress</w:t>
      </w:r>
      <w:r w:rsidR="00140953">
        <w:rPr>
          <w:rStyle w:val="None"/>
          <w:rFonts w:ascii="Arial" w:hAnsi="Arial" w:cs="Arial"/>
        </w:rPr>
        <w:t xml:space="preserve">. </w:t>
      </w:r>
      <w:r w:rsidR="00AF358F">
        <w:rPr>
          <w:rStyle w:val="None"/>
          <w:rFonts w:ascii="Arial" w:hAnsi="Arial" w:cs="Arial"/>
        </w:rPr>
        <w:t>For example, y</w:t>
      </w:r>
      <w:r w:rsidR="00140953">
        <w:rPr>
          <w:rStyle w:val="None"/>
          <w:rFonts w:ascii="Arial" w:hAnsi="Arial" w:cs="Arial"/>
        </w:rPr>
        <w:t xml:space="preserve">ou may have </w:t>
      </w:r>
      <w:r w:rsidR="00AF358F">
        <w:rPr>
          <w:rStyle w:val="None"/>
          <w:rFonts w:ascii="Arial" w:hAnsi="Arial" w:cs="Arial"/>
        </w:rPr>
        <w:t xml:space="preserve">joined the Valuable 500 movement and / or </w:t>
      </w:r>
      <w:r w:rsidR="0064120F">
        <w:rPr>
          <w:rStyle w:val="None"/>
          <w:rFonts w:ascii="Arial" w:hAnsi="Arial" w:cs="Arial"/>
        </w:rPr>
        <w:t xml:space="preserve">the ILO Global Business Disability Network and / or </w:t>
      </w:r>
      <w:r w:rsidR="00140953">
        <w:rPr>
          <w:rStyle w:val="None"/>
          <w:rFonts w:ascii="Arial" w:hAnsi="Arial" w:cs="Arial"/>
        </w:rPr>
        <w:t>take part in the annual #PurpleLightU</w:t>
      </w:r>
      <w:r w:rsidR="00CC7A19">
        <w:rPr>
          <w:rStyle w:val="None"/>
          <w:rFonts w:ascii="Arial" w:hAnsi="Arial" w:cs="Arial"/>
        </w:rPr>
        <w:t xml:space="preserve">p movement </w:t>
      </w:r>
      <w:r w:rsidR="00AF358F">
        <w:rPr>
          <w:rStyle w:val="None"/>
          <w:rFonts w:ascii="Arial" w:hAnsi="Arial" w:cs="Arial"/>
        </w:rPr>
        <w:t xml:space="preserve">(as a mark of respect </w:t>
      </w:r>
      <w:r w:rsidR="00B6463A">
        <w:rPr>
          <w:rStyle w:val="None"/>
          <w:rFonts w:ascii="Arial" w:hAnsi="Arial" w:cs="Arial"/>
        </w:rPr>
        <w:t>to</w:t>
      </w:r>
      <w:r w:rsidR="00AF358F">
        <w:rPr>
          <w:rStyle w:val="None"/>
          <w:rFonts w:ascii="Arial" w:hAnsi="Arial" w:cs="Arial"/>
        </w:rPr>
        <w:t xml:space="preserve"> the</w:t>
      </w:r>
      <w:r w:rsidR="0064120F">
        <w:rPr>
          <w:rStyle w:val="None"/>
          <w:rFonts w:ascii="Arial" w:hAnsi="Arial" w:cs="Arial"/>
        </w:rPr>
        <w:t xml:space="preserve"> annual</w:t>
      </w:r>
      <w:r w:rsidR="00AF358F">
        <w:rPr>
          <w:rStyle w:val="None"/>
          <w:rFonts w:ascii="Arial" w:hAnsi="Arial" w:cs="Arial"/>
        </w:rPr>
        <w:t xml:space="preserve"> UN International Day of Persons with Disability</w:t>
      </w:r>
      <w:r w:rsidR="00B6463A">
        <w:rPr>
          <w:rStyle w:val="None"/>
          <w:rFonts w:ascii="Arial" w:hAnsi="Arial" w:cs="Arial"/>
        </w:rPr>
        <w:t xml:space="preserve"> on the 3</w:t>
      </w:r>
      <w:r w:rsidR="00B6463A" w:rsidRPr="00B6463A">
        <w:rPr>
          <w:rStyle w:val="None"/>
          <w:rFonts w:ascii="Arial" w:hAnsi="Arial" w:cs="Arial"/>
          <w:vertAlign w:val="superscript"/>
        </w:rPr>
        <w:t>rd</w:t>
      </w:r>
      <w:r w:rsidR="00B6463A">
        <w:rPr>
          <w:rStyle w:val="None"/>
          <w:rFonts w:ascii="Arial" w:hAnsi="Arial" w:cs="Arial"/>
        </w:rPr>
        <w:t xml:space="preserve"> December each year</w:t>
      </w:r>
      <w:r w:rsidR="00842286">
        <w:rPr>
          <w:rStyle w:val="None"/>
          <w:rFonts w:ascii="Arial" w:hAnsi="Arial" w:cs="Arial"/>
        </w:rPr>
        <w:t>). Y</w:t>
      </w:r>
      <w:r w:rsidR="00CC7A19">
        <w:rPr>
          <w:rStyle w:val="None"/>
          <w:rFonts w:ascii="Arial" w:hAnsi="Arial" w:cs="Arial"/>
        </w:rPr>
        <w:t>our tone and style deliberately communicate</w:t>
      </w:r>
      <w:r w:rsidR="0064120F">
        <w:rPr>
          <w:rStyle w:val="None"/>
          <w:rFonts w:ascii="Arial" w:hAnsi="Arial" w:cs="Arial"/>
        </w:rPr>
        <w:t>, internally and externally,</w:t>
      </w:r>
      <w:r w:rsidR="005C3BC7">
        <w:rPr>
          <w:rStyle w:val="None"/>
          <w:rFonts w:ascii="Arial" w:hAnsi="Arial" w:cs="Arial"/>
        </w:rPr>
        <w:t xml:space="preserve"> </w:t>
      </w:r>
      <w:r w:rsidR="00CC7A19">
        <w:rPr>
          <w:rStyle w:val="None"/>
          <w:rFonts w:ascii="Arial" w:hAnsi="Arial" w:cs="Arial"/>
        </w:rPr>
        <w:t xml:space="preserve">that your organisation celebrates the economic contribution employees </w:t>
      </w:r>
      <w:r w:rsidR="00E435E4">
        <w:rPr>
          <w:rStyle w:val="None"/>
          <w:rFonts w:ascii="Arial" w:hAnsi="Arial" w:cs="Arial"/>
        </w:rPr>
        <w:t xml:space="preserve">with disabilities </w:t>
      </w:r>
      <w:r w:rsidR="00CC7A19">
        <w:rPr>
          <w:rStyle w:val="None"/>
          <w:rFonts w:ascii="Arial" w:hAnsi="Arial" w:cs="Arial"/>
        </w:rPr>
        <w:t>make to economies across the globe</w:t>
      </w:r>
      <w:r w:rsidR="00842286">
        <w:rPr>
          <w:rStyle w:val="None"/>
          <w:rFonts w:ascii="Arial" w:hAnsi="Arial" w:cs="Arial"/>
        </w:rPr>
        <w:t xml:space="preserve">. </w:t>
      </w:r>
    </w:p>
    <w:p w14:paraId="2617CD0F" w14:textId="77777777" w:rsidR="00CC7A19" w:rsidRDefault="00CC7A19" w:rsidP="00CC7A19">
      <w:pPr>
        <w:pStyle w:val="BodyA"/>
        <w:rPr>
          <w:rFonts w:ascii="Arial" w:hAnsi="Arial" w:cs="Arial"/>
        </w:rPr>
      </w:pPr>
    </w:p>
    <w:p w14:paraId="0E5723EE" w14:textId="1AF6540A" w:rsidR="00CB2E16" w:rsidRDefault="00CB2E16" w:rsidP="00CB2E1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zh-CN"/>
        </w:rPr>
      </w:pPr>
      <w:r>
        <w:rPr>
          <w:rFonts w:ascii="Arial" w:eastAsia="Times New Roman" w:hAnsi="Arial" w:cs="Arial"/>
          <w:color w:val="000000"/>
          <w:sz w:val="22"/>
          <w:szCs w:val="22"/>
          <w:bdr w:val="none" w:sz="0" w:space="0" w:color="auto"/>
          <w:lang w:val="en-GB" w:eastAsia="zh-CN"/>
        </w:rPr>
        <w:t>“</w:t>
      </w:r>
      <w:r w:rsidRPr="00CB2E16">
        <w:rPr>
          <w:rFonts w:ascii="Arial" w:eastAsia="Times New Roman" w:hAnsi="Arial" w:cs="Arial"/>
          <w:color w:val="000000"/>
          <w:sz w:val="22"/>
          <w:szCs w:val="22"/>
          <w:bdr w:val="none" w:sz="0" w:space="0" w:color="auto"/>
          <w:lang w:val="en-GB" w:eastAsia="zh-CN"/>
        </w:rPr>
        <w:t>Leaders must actively demonstrate their commitment to inclusion – a value that is not demonstrated is a secret. In a world where people with disabilities all too often face discrimination, why would they presume that you are different – you need to show it through your actions if you want to build a culture of confidence and inclusion.</w:t>
      </w:r>
      <w:r>
        <w:rPr>
          <w:rFonts w:ascii="Arial" w:eastAsia="Times New Roman" w:hAnsi="Arial" w:cs="Arial"/>
          <w:color w:val="000000"/>
          <w:sz w:val="22"/>
          <w:szCs w:val="22"/>
          <w:bdr w:val="none" w:sz="0" w:space="0" w:color="auto"/>
          <w:lang w:val="en-GB" w:eastAsia="zh-CN"/>
        </w:rPr>
        <w:t>”</w:t>
      </w:r>
    </w:p>
    <w:p w14:paraId="7702CA4A" w14:textId="77777777" w:rsidR="008E37AD" w:rsidRPr="00CB2E16" w:rsidRDefault="008E37AD" w:rsidP="00CB2E1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zh-CN"/>
        </w:rPr>
      </w:pPr>
    </w:p>
    <w:p w14:paraId="21716A89" w14:textId="5F2BC422" w:rsidR="00A71EFB" w:rsidRPr="00CC7A19" w:rsidRDefault="00CC7A19" w:rsidP="00CC7A19">
      <w:pPr>
        <w:pStyle w:val="BodyA"/>
        <w:rPr>
          <w:rStyle w:val="None"/>
          <w:rFonts w:ascii="Arial" w:eastAsia="Georgia" w:hAnsi="Arial" w:cs="Arial"/>
          <w:b/>
          <w:bCs/>
        </w:rPr>
      </w:pPr>
      <w:r w:rsidRPr="00CB2E16">
        <w:rPr>
          <w:rFonts w:ascii="Arial" w:hAnsi="Arial" w:cs="Arial"/>
          <w:b/>
          <w:bCs/>
        </w:rPr>
        <w:t>Ti</w:t>
      </w:r>
      <w:r w:rsidR="00CB2E16">
        <w:rPr>
          <w:rFonts w:ascii="Arial" w:hAnsi="Arial" w:cs="Arial"/>
          <w:b/>
          <w:bCs/>
        </w:rPr>
        <w:t>e</w:t>
      </w:r>
      <w:r w:rsidRPr="00CB2E16">
        <w:rPr>
          <w:rFonts w:ascii="Arial" w:hAnsi="Arial" w:cs="Arial"/>
          <w:b/>
          <w:bCs/>
        </w:rPr>
        <w:t xml:space="preserve">rnan Brady, </w:t>
      </w:r>
      <w:r w:rsidR="00B511ED" w:rsidRPr="00CB2E16">
        <w:rPr>
          <w:rFonts w:ascii="Arial" w:hAnsi="Arial" w:cs="Arial"/>
          <w:b/>
          <w:bCs/>
        </w:rPr>
        <w:t>Global Director of Inclusion</w:t>
      </w:r>
      <w:r w:rsidR="00842286" w:rsidRPr="00CB2E16">
        <w:rPr>
          <w:rFonts w:ascii="Arial" w:hAnsi="Arial" w:cs="Arial"/>
          <w:b/>
          <w:bCs/>
        </w:rPr>
        <w:t xml:space="preserve">, </w:t>
      </w:r>
      <w:r w:rsidRPr="00CB2E16">
        <w:rPr>
          <w:rFonts w:ascii="Arial" w:hAnsi="Arial" w:cs="Arial"/>
          <w:b/>
          <w:bCs/>
        </w:rPr>
        <w:t>Clifford Chance</w:t>
      </w:r>
      <w:r w:rsidR="00CB2E16">
        <w:rPr>
          <w:rFonts w:ascii="Arial" w:hAnsi="Arial" w:cs="Arial"/>
          <w:b/>
          <w:bCs/>
        </w:rPr>
        <w:t xml:space="preserve"> LLP</w:t>
      </w:r>
      <w:r w:rsidR="00A41CFD" w:rsidRPr="00B83A9E">
        <w:rPr>
          <w:rStyle w:val="None"/>
          <w:rFonts w:ascii="Arial" w:hAnsi="Arial" w:cs="Arial"/>
          <w:b/>
          <w:bCs/>
        </w:rPr>
        <w:br/>
      </w:r>
    </w:p>
    <w:p w14:paraId="34D35448" w14:textId="5AE90C5C" w:rsidR="00CC7A19" w:rsidRPr="000A31C1" w:rsidRDefault="00855EF7" w:rsidP="000A31C1">
      <w:pPr>
        <w:pStyle w:val="BodyA"/>
        <w:numPr>
          <w:ilvl w:val="0"/>
          <w:numId w:val="2"/>
        </w:numPr>
        <w:rPr>
          <w:rStyle w:val="None"/>
          <w:rFonts w:ascii="Arial" w:eastAsia="Georgia" w:hAnsi="Arial" w:cs="Arial"/>
        </w:rPr>
      </w:pPr>
      <w:r w:rsidRPr="00BE53B8">
        <w:rPr>
          <w:rFonts w:ascii="Arial" w:hAnsi="Arial" w:cs="Arial"/>
          <w:b/>
          <w:bCs/>
          <w:sz w:val="24"/>
          <w:szCs w:val="24"/>
        </w:rPr>
        <w:t xml:space="preserve">Trust Test </w:t>
      </w:r>
      <w:r w:rsidR="00CC7A19" w:rsidRPr="00BE53B8">
        <w:rPr>
          <w:rFonts w:ascii="Arial" w:hAnsi="Arial" w:cs="Arial"/>
          <w:b/>
          <w:bCs/>
          <w:sz w:val="24"/>
          <w:szCs w:val="24"/>
        </w:rPr>
        <w:t>Five</w:t>
      </w:r>
      <w:r>
        <w:rPr>
          <w:rFonts w:ascii="Arial" w:hAnsi="Arial" w:cs="Arial"/>
          <w:b/>
          <w:bCs/>
        </w:rPr>
        <w:t xml:space="preserve"> </w:t>
      </w:r>
      <w:r w:rsidR="00CC7A19">
        <w:rPr>
          <w:rStyle w:val="None"/>
          <w:rFonts w:ascii="Arial" w:hAnsi="Arial" w:cs="Arial"/>
        </w:rPr>
        <w:t>–</w:t>
      </w:r>
      <w:r w:rsidR="00A41CFD" w:rsidRPr="00174529">
        <w:rPr>
          <w:rStyle w:val="None"/>
          <w:rFonts w:ascii="Arial" w:hAnsi="Arial" w:cs="Arial"/>
        </w:rPr>
        <w:t xml:space="preserve"> </w:t>
      </w:r>
      <w:r w:rsidR="00CC7A19">
        <w:rPr>
          <w:rStyle w:val="None"/>
          <w:rFonts w:ascii="Arial" w:hAnsi="Arial" w:cs="Arial"/>
        </w:rPr>
        <w:t>you notice the personal inner confidence challenges employees with disability may sometimes have</w:t>
      </w:r>
      <w:r w:rsidR="004414F3">
        <w:rPr>
          <w:rStyle w:val="None"/>
          <w:rFonts w:ascii="Arial" w:hAnsi="Arial" w:cs="Arial"/>
        </w:rPr>
        <w:t>,</w:t>
      </w:r>
      <w:r w:rsidR="00CC7A19">
        <w:rPr>
          <w:rStyle w:val="None"/>
          <w:rFonts w:ascii="Arial" w:hAnsi="Arial" w:cs="Arial"/>
        </w:rPr>
        <w:t xml:space="preserve"> </w:t>
      </w:r>
      <w:r w:rsidR="006D5247">
        <w:rPr>
          <w:rStyle w:val="None"/>
          <w:rFonts w:ascii="Arial" w:hAnsi="Arial" w:cs="Arial"/>
        </w:rPr>
        <w:t xml:space="preserve">especially those who may experience disability </w:t>
      </w:r>
      <w:r w:rsidR="00E435E4">
        <w:rPr>
          <w:rStyle w:val="None"/>
          <w:rFonts w:ascii="Arial" w:hAnsi="Arial" w:cs="Arial"/>
        </w:rPr>
        <w:t xml:space="preserve">/ </w:t>
      </w:r>
      <w:r w:rsidR="0064120F">
        <w:rPr>
          <w:rStyle w:val="None"/>
          <w:rFonts w:ascii="Arial" w:hAnsi="Arial" w:cs="Arial"/>
        </w:rPr>
        <w:t>long-term conditions</w:t>
      </w:r>
      <w:r w:rsidR="00E435E4">
        <w:rPr>
          <w:rStyle w:val="None"/>
          <w:rFonts w:ascii="Arial" w:hAnsi="Arial" w:cs="Arial"/>
        </w:rPr>
        <w:t xml:space="preserve"> </w:t>
      </w:r>
      <w:r w:rsidR="006D5247">
        <w:rPr>
          <w:rStyle w:val="None"/>
          <w:rFonts w:ascii="Arial" w:hAnsi="Arial" w:cs="Arial"/>
        </w:rPr>
        <w:t>for the first time during their working li</w:t>
      </w:r>
      <w:r w:rsidR="0064120F">
        <w:rPr>
          <w:rStyle w:val="None"/>
          <w:rFonts w:ascii="Arial" w:hAnsi="Arial" w:cs="Arial"/>
        </w:rPr>
        <w:t>v</w:t>
      </w:r>
      <w:r w:rsidR="006D5247">
        <w:rPr>
          <w:rStyle w:val="None"/>
          <w:rFonts w:ascii="Arial" w:hAnsi="Arial" w:cs="Arial"/>
        </w:rPr>
        <w:t>e</w:t>
      </w:r>
      <w:r w:rsidR="0064120F">
        <w:rPr>
          <w:rStyle w:val="None"/>
          <w:rFonts w:ascii="Arial" w:hAnsi="Arial" w:cs="Arial"/>
        </w:rPr>
        <w:t>s</w:t>
      </w:r>
      <w:r w:rsidR="006D5247">
        <w:rPr>
          <w:rStyle w:val="None"/>
          <w:rFonts w:ascii="Arial" w:hAnsi="Arial" w:cs="Arial"/>
        </w:rPr>
        <w:t xml:space="preserve">. You </w:t>
      </w:r>
      <w:r w:rsidR="0064120F">
        <w:rPr>
          <w:rStyle w:val="None"/>
          <w:rFonts w:ascii="Arial" w:hAnsi="Arial" w:cs="Arial"/>
        </w:rPr>
        <w:t>encourage</w:t>
      </w:r>
      <w:r w:rsidR="00CC7A19">
        <w:rPr>
          <w:rStyle w:val="None"/>
          <w:rFonts w:ascii="Arial" w:hAnsi="Arial" w:cs="Arial"/>
        </w:rPr>
        <w:t xml:space="preserve"> </w:t>
      </w:r>
      <w:r w:rsidR="00EC6534">
        <w:rPr>
          <w:rStyle w:val="None"/>
          <w:rFonts w:ascii="Arial" w:hAnsi="Arial" w:cs="Arial"/>
        </w:rPr>
        <w:t xml:space="preserve">story-telling campaigns </w:t>
      </w:r>
      <w:r w:rsidR="0064120F">
        <w:rPr>
          <w:rStyle w:val="None"/>
          <w:rFonts w:ascii="Arial" w:hAnsi="Arial" w:cs="Arial"/>
        </w:rPr>
        <w:t>that</w:t>
      </w:r>
      <w:r w:rsidR="00EC6534">
        <w:rPr>
          <w:rStyle w:val="None"/>
          <w:rFonts w:ascii="Arial" w:hAnsi="Arial" w:cs="Arial"/>
        </w:rPr>
        <w:t xml:space="preserve"> support the </w:t>
      </w:r>
      <w:r w:rsidR="00CC7A19">
        <w:rPr>
          <w:rStyle w:val="None"/>
          <w:rFonts w:ascii="Arial" w:hAnsi="Arial" w:cs="Arial"/>
        </w:rPr>
        <w:t xml:space="preserve">personal and professional </w:t>
      </w:r>
      <w:r w:rsidR="00EC6534">
        <w:rPr>
          <w:rStyle w:val="None"/>
          <w:rFonts w:ascii="Arial" w:hAnsi="Arial" w:cs="Arial"/>
        </w:rPr>
        <w:t>advancement</w:t>
      </w:r>
      <w:r w:rsidR="00842286">
        <w:rPr>
          <w:rStyle w:val="None"/>
          <w:rFonts w:ascii="Arial" w:hAnsi="Arial" w:cs="Arial"/>
        </w:rPr>
        <w:t xml:space="preserve"> of employees with disability</w:t>
      </w:r>
      <w:r w:rsidR="00CC7A19">
        <w:rPr>
          <w:rStyle w:val="None"/>
          <w:rFonts w:ascii="Arial" w:hAnsi="Arial" w:cs="Arial"/>
        </w:rPr>
        <w:t>.</w:t>
      </w:r>
      <w:r w:rsidR="00842286">
        <w:rPr>
          <w:rStyle w:val="None"/>
          <w:rFonts w:ascii="Arial" w:hAnsi="Arial" w:cs="Arial"/>
        </w:rPr>
        <w:t xml:space="preserve"> </w:t>
      </w:r>
      <w:r w:rsidR="005C3BC7">
        <w:rPr>
          <w:rStyle w:val="None"/>
          <w:rFonts w:ascii="Arial" w:hAnsi="Arial" w:cs="Arial"/>
        </w:rPr>
        <w:t>Your organisation invests at least as much in the development of colleagues with a disability as they do in line manager confidence. S</w:t>
      </w:r>
      <w:r w:rsidR="00842286">
        <w:rPr>
          <w:rStyle w:val="None"/>
          <w:rFonts w:ascii="Arial" w:hAnsi="Arial" w:cs="Arial"/>
        </w:rPr>
        <w:t xml:space="preserve">enior disabled executives share their stories in a way that supports others </w:t>
      </w:r>
      <w:r w:rsidR="00A25971">
        <w:rPr>
          <w:rStyle w:val="None"/>
          <w:rFonts w:ascii="Arial" w:hAnsi="Arial" w:cs="Arial"/>
        </w:rPr>
        <w:t xml:space="preserve">that come behind us </w:t>
      </w:r>
      <w:r w:rsidR="00842286">
        <w:rPr>
          <w:rStyle w:val="None"/>
          <w:rFonts w:ascii="Arial" w:hAnsi="Arial" w:cs="Arial"/>
        </w:rPr>
        <w:t>to build confidence</w:t>
      </w:r>
      <w:r w:rsidR="00D7048A">
        <w:rPr>
          <w:rStyle w:val="None"/>
          <w:rFonts w:ascii="Arial" w:hAnsi="Arial" w:cs="Arial"/>
        </w:rPr>
        <w:t xml:space="preserve">, </w:t>
      </w:r>
      <w:r w:rsidR="00842286">
        <w:rPr>
          <w:rStyle w:val="None"/>
          <w:rFonts w:ascii="Arial" w:hAnsi="Arial" w:cs="Arial"/>
        </w:rPr>
        <w:t>resilience</w:t>
      </w:r>
      <w:r w:rsidR="00D7048A">
        <w:rPr>
          <w:rStyle w:val="None"/>
          <w:rFonts w:ascii="Arial" w:hAnsi="Arial" w:cs="Arial"/>
        </w:rPr>
        <w:t xml:space="preserve"> and </w:t>
      </w:r>
      <w:r w:rsidR="00A25971">
        <w:rPr>
          <w:rStyle w:val="None"/>
          <w:rFonts w:ascii="Arial" w:hAnsi="Arial" w:cs="Arial"/>
        </w:rPr>
        <w:t xml:space="preserve">the ability to </w:t>
      </w:r>
      <w:r w:rsidR="00D7048A">
        <w:rPr>
          <w:rStyle w:val="None"/>
          <w:rFonts w:ascii="Arial" w:hAnsi="Arial" w:cs="Arial"/>
        </w:rPr>
        <w:t>trust</w:t>
      </w:r>
      <w:r w:rsidR="00842286">
        <w:rPr>
          <w:rStyle w:val="None"/>
          <w:rFonts w:ascii="Arial" w:hAnsi="Arial" w:cs="Arial"/>
        </w:rPr>
        <w:t>.</w:t>
      </w:r>
    </w:p>
    <w:p w14:paraId="0D02E620" w14:textId="38A91B22" w:rsidR="000A31C1" w:rsidRPr="000A31C1" w:rsidRDefault="000A31C1" w:rsidP="000A31C1">
      <w:pPr>
        <w:pStyle w:val="NormalWeb"/>
        <w:rPr>
          <w:rFonts w:ascii="Arial" w:hAnsi="Arial" w:cs="Arial"/>
          <w:color w:val="000000" w:themeColor="text1"/>
        </w:rPr>
      </w:pPr>
      <w:r>
        <w:rPr>
          <w:rFonts w:ascii="Arial" w:hAnsi="Arial" w:cs="Arial"/>
          <w:color w:val="000000" w:themeColor="text1"/>
          <w:sz w:val="22"/>
          <w:szCs w:val="22"/>
        </w:rPr>
        <w:t>“</w:t>
      </w:r>
      <w:r w:rsidRPr="000A31C1">
        <w:rPr>
          <w:rFonts w:ascii="Arial" w:hAnsi="Arial" w:cs="Arial"/>
          <w:color w:val="000000" w:themeColor="text1"/>
          <w:sz w:val="22"/>
          <w:szCs w:val="22"/>
        </w:rPr>
        <w:t>As a newly-disabled senior executive, I have found that the most powerful intervention I can make to support disabled colleagues, and our allies, is very simple. I tell my personal story of disability and how it has affected me, honestly, directly and unflinchingly. By exposing personal vulnerability, I am signalling to our employees that sharing personal information is not just OK, but a valuable contribution to a business culture that celebrates diversity and difference.</w:t>
      </w:r>
      <w:r>
        <w:rPr>
          <w:rFonts w:ascii="Arial" w:hAnsi="Arial" w:cs="Arial"/>
          <w:color w:val="000000" w:themeColor="text1"/>
          <w:sz w:val="22"/>
          <w:szCs w:val="22"/>
        </w:rPr>
        <w:t>”</w:t>
      </w:r>
    </w:p>
    <w:p w14:paraId="1725AC3B" w14:textId="0CD7305A" w:rsidR="005D78DF" w:rsidRDefault="00CC7A19" w:rsidP="00CC7A19">
      <w:pPr>
        <w:pStyle w:val="BodyA"/>
        <w:rPr>
          <w:rFonts w:ascii="Arial" w:hAnsi="Arial" w:cs="Arial"/>
          <w:b/>
          <w:bCs/>
        </w:rPr>
      </w:pPr>
      <w:r w:rsidRPr="000A31C1">
        <w:rPr>
          <w:rFonts w:ascii="Arial" w:hAnsi="Arial" w:cs="Arial"/>
          <w:b/>
          <w:bCs/>
        </w:rPr>
        <w:t xml:space="preserve">Damian Riley, </w:t>
      </w:r>
      <w:r w:rsidR="00B511ED" w:rsidRPr="000A31C1">
        <w:rPr>
          <w:rFonts w:ascii="Arial" w:hAnsi="Arial" w:cs="Arial"/>
          <w:b/>
          <w:bCs/>
        </w:rPr>
        <w:t>Managing Director &amp; Client Partner, Education Sector</w:t>
      </w:r>
      <w:r w:rsidR="00842286" w:rsidRPr="000A31C1">
        <w:rPr>
          <w:rFonts w:ascii="Arial" w:hAnsi="Arial" w:cs="Arial"/>
          <w:b/>
          <w:bCs/>
        </w:rPr>
        <w:t xml:space="preserve">, </w:t>
      </w:r>
      <w:r w:rsidRPr="000A31C1">
        <w:rPr>
          <w:rFonts w:ascii="Arial" w:hAnsi="Arial" w:cs="Arial"/>
          <w:b/>
          <w:bCs/>
        </w:rPr>
        <w:t>Capita</w:t>
      </w:r>
      <w:r w:rsidR="00EC6534" w:rsidRPr="000A31C1">
        <w:rPr>
          <w:rFonts w:ascii="Arial" w:hAnsi="Arial" w:cs="Arial"/>
          <w:b/>
          <w:bCs/>
        </w:rPr>
        <w:t xml:space="preserve"> </w:t>
      </w:r>
    </w:p>
    <w:p w14:paraId="779B6CF5" w14:textId="77777777" w:rsidR="005D78DF" w:rsidRDefault="005D78DF" w:rsidP="00CC7A19">
      <w:pPr>
        <w:pStyle w:val="BodyA"/>
        <w:rPr>
          <w:rFonts w:ascii="Arial" w:hAnsi="Arial" w:cs="Arial"/>
          <w:b/>
          <w:bCs/>
        </w:rPr>
      </w:pPr>
    </w:p>
    <w:p w14:paraId="16CA842F" w14:textId="77777777" w:rsidR="005D78DF" w:rsidRDefault="005D78DF" w:rsidP="00CC7A19">
      <w:pPr>
        <w:pStyle w:val="BodyA"/>
        <w:rPr>
          <w:rFonts w:ascii="Arial" w:hAnsi="Arial" w:cs="Arial"/>
          <w:b/>
          <w:bCs/>
        </w:rPr>
      </w:pPr>
    </w:p>
    <w:p w14:paraId="7636A300" w14:textId="5BDE40B2" w:rsidR="005D78DF" w:rsidRPr="00BE53B8" w:rsidRDefault="005D78DF" w:rsidP="008063D3">
      <w:pPr>
        <w:pStyle w:val="Heading2"/>
      </w:pPr>
      <w:r w:rsidRPr="00BE53B8">
        <w:lastRenderedPageBreak/>
        <w:t>Finally, a word on language</w:t>
      </w:r>
    </w:p>
    <w:p w14:paraId="7864C573" w14:textId="4CF7D658" w:rsidR="005D78DF" w:rsidRDefault="005D78DF" w:rsidP="00CC7A19">
      <w:pPr>
        <w:pStyle w:val="BodyA"/>
        <w:rPr>
          <w:rFonts w:ascii="Arial" w:hAnsi="Arial" w:cs="Arial"/>
        </w:rPr>
      </w:pPr>
    </w:p>
    <w:p w14:paraId="50C42681" w14:textId="52C8BB3F" w:rsidR="005D78DF" w:rsidRDefault="005D78DF" w:rsidP="005D78DF">
      <w:pPr>
        <w:rPr>
          <w:rFonts w:ascii="Arial" w:hAnsi="Arial" w:cs="Arial"/>
          <w:sz w:val="22"/>
          <w:szCs w:val="22"/>
        </w:rPr>
      </w:pPr>
      <w:r>
        <w:rPr>
          <w:rFonts w:ascii="Arial" w:hAnsi="Arial" w:cs="Arial"/>
          <w:sz w:val="22"/>
          <w:szCs w:val="22"/>
        </w:rPr>
        <w:t>Let us end with</w:t>
      </w:r>
      <w:r w:rsidRPr="005D78DF">
        <w:rPr>
          <w:rFonts w:ascii="Arial" w:hAnsi="Arial" w:cs="Arial"/>
          <w:sz w:val="22"/>
          <w:szCs w:val="22"/>
        </w:rPr>
        <w:t xml:space="preserve"> a </w:t>
      </w:r>
      <w:r w:rsidR="0064120F">
        <w:rPr>
          <w:rFonts w:ascii="Arial" w:hAnsi="Arial" w:cs="Arial"/>
          <w:sz w:val="22"/>
          <w:szCs w:val="22"/>
        </w:rPr>
        <w:t>few thoughts</w:t>
      </w:r>
      <w:r>
        <w:rPr>
          <w:rFonts w:ascii="Arial" w:hAnsi="Arial" w:cs="Arial"/>
          <w:sz w:val="22"/>
          <w:szCs w:val="22"/>
        </w:rPr>
        <w:t xml:space="preserve"> on language</w:t>
      </w:r>
      <w:r w:rsidRPr="005D78DF">
        <w:rPr>
          <w:rFonts w:ascii="Arial" w:hAnsi="Arial" w:cs="Arial"/>
          <w:sz w:val="22"/>
          <w:szCs w:val="22"/>
        </w:rPr>
        <w:t xml:space="preserve">. The words ‘declaration’ and ‘disclosure’ are so old school. And yet they are </w:t>
      </w:r>
      <w:r>
        <w:rPr>
          <w:rFonts w:ascii="Arial" w:hAnsi="Arial" w:cs="Arial"/>
          <w:sz w:val="22"/>
          <w:szCs w:val="22"/>
        </w:rPr>
        <w:t xml:space="preserve">often </w:t>
      </w:r>
      <w:r w:rsidRPr="005D78DF">
        <w:rPr>
          <w:rFonts w:ascii="Arial" w:hAnsi="Arial" w:cs="Arial"/>
          <w:sz w:val="22"/>
          <w:szCs w:val="22"/>
        </w:rPr>
        <w:t xml:space="preserve">used </w:t>
      </w:r>
      <w:r w:rsidR="0064120F">
        <w:rPr>
          <w:rFonts w:ascii="Arial" w:hAnsi="Arial" w:cs="Arial"/>
          <w:sz w:val="22"/>
          <w:szCs w:val="22"/>
        </w:rPr>
        <w:t>thoughtlessly</w:t>
      </w:r>
      <w:r w:rsidRPr="005D78DF">
        <w:rPr>
          <w:rFonts w:ascii="Arial" w:hAnsi="Arial" w:cs="Arial"/>
          <w:sz w:val="22"/>
          <w:szCs w:val="22"/>
        </w:rPr>
        <w:t xml:space="preserve"> to describe the process of people sharing </w:t>
      </w:r>
      <w:r>
        <w:rPr>
          <w:rFonts w:ascii="Arial" w:hAnsi="Arial" w:cs="Arial"/>
          <w:sz w:val="22"/>
          <w:szCs w:val="22"/>
        </w:rPr>
        <w:t xml:space="preserve">personal </w:t>
      </w:r>
      <w:r w:rsidRPr="005D78DF">
        <w:rPr>
          <w:rFonts w:ascii="Arial" w:hAnsi="Arial" w:cs="Arial"/>
          <w:sz w:val="22"/>
          <w:szCs w:val="22"/>
        </w:rPr>
        <w:t>information about disability</w:t>
      </w:r>
      <w:r w:rsidR="005C3BC7">
        <w:rPr>
          <w:rFonts w:ascii="Arial" w:hAnsi="Arial" w:cs="Arial"/>
          <w:sz w:val="22"/>
          <w:szCs w:val="22"/>
        </w:rPr>
        <w:t xml:space="preserve"> and long-term conditions</w:t>
      </w:r>
      <w:r w:rsidRPr="005D78DF">
        <w:rPr>
          <w:rFonts w:ascii="Arial" w:hAnsi="Arial" w:cs="Arial"/>
          <w:sz w:val="22"/>
          <w:szCs w:val="22"/>
        </w:rPr>
        <w:t xml:space="preserve">. Our advice? Just don’t use them. In fact, we would go one step further and suggest you </w:t>
      </w:r>
      <w:r w:rsidR="0064120F">
        <w:rPr>
          <w:rFonts w:ascii="Arial" w:hAnsi="Arial" w:cs="Arial"/>
          <w:sz w:val="22"/>
          <w:szCs w:val="22"/>
        </w:rPr>
        <w:t xml:space="preserve">operate </w:t>
      </w:r>
      <w:r w:rsidRPr="005D78DF">
        <w:rPr>
          <w:rFonts w:ascii="Arial" w:hAnsi="Arial" w:cs="Arial"/>
          <w:sz w:val="22"/>
          <w:szCs w:val="22"/>
        </w:rPr>
        <w:t xml:space="preserve">a zero-tolerance </w:t>
      </w:r>
      <w:r w:rsidR="0064120F">
        <w:rPr>
          <w:rFonts w:ascii="Arial" w:hAnsi="Arial" w:cs="Arial"/>
          <w:sz w:val="22"/>
          <w:szCs w:val="22"/>
        </w:rPr>
        <w:t>policy.</w:t>
      </w:r>
      <w:r w:rsidRPr="005D78DF">
        <w:rPr>
          <w:rFonts w:ascii="Arial" w:hAnsi="Arial" w:cs="Arial"/>
          <w:sz w:val="22"/>
          <w:szCs w:val="22"/>
        </w:rPr>
        <w:t xml:space="preserve"> </w:t>
      </w:r>
    </w:p>
    <w:p w14:paraId="51E189DF" w14:textId="77777777" w:rsidR="005D78DF" w:rsidRDefault="005D78DF" w:rsidP="005D78DF">
      <w:pPr>
        <w:rPr>
          <w:rFonts w:ascii="Arial" w:hAnsi="Arial" w:cs="Arial"/>
          <w:sz w:val="22"/>
          <w:szCs w:val="22"/>
        </w:rPr>
      </w:pPr>
    </w:p>
    <w:p w14:paraId="5C7BBFCC" w14:textId="77777777" w:rsidR="005D78DF" w:rsidRDefault="005D78DF" w:rsidP="005D78DF">
      <w:pPr>
        <w:rPr>
          <w:rFonts w:ascii="Arial" w:hAnsi="Arial" w:cs="Arial"/>
          <w:sz w:val="22"/>
          <w:szCs w:val="22"/>
        </w:rPr>
      </w:pPr>
      <w:r w:rsidRPr="005D78DF">
        <w:rPr>
          <w:rFonts w:ascii="Arial" w:hAnsi="Arial" w:cs="Arial"/>
          <w:sz w:val="22"/>
          <w:szCs w:val="22"/>
        </w:rPr>
        <w:t xml:space="preserve">Why? </w:t>
      </w:r>
    </w:p>
    <w:p w14:paraId="6791C01A" w14:textId="77777777" w:rsidR="005D78DF" w:rsidRDefault="005D78DF" w:rsidP="005D78DF">
      <w:pPr>
        <w:rPr>
          <w:rFonts w:ascii="Arial" w:hAnsi="Arial" w:cs="Arial"/>
          <w:sz w:val="22"/>
          <w:szCs w:val="22"/>
        </w:rPr>
      </w:pPr>
    </w:p>
    <w:p w14:paraId="3B6E00F5" w14:textId="450A17CB" w:rsidR="00E91179" w:rsidRDefault="005D78DF" w:rsidP="00E91179">
      <w:pPr>
        <w:rPr>
          <w:rFonts w:ascii="Arial" w:hAnsi="Arial" w:cs="Arial"/>
          <w:sz w:val="22"/>
          <w:szCs w:val="22"/>
        </w:rPr>
      </w:pPr>
      <w:r w:rsidRPr="005D78DF">
        <w:rPr>
          <w:rFonts w:ascii="Arial" w:hAnsi="Arial" w:cs="Arial"/>
          <w:sz w:val="22"/>
          <w:szCs w:val="22"/>
        </w:rPr>
        <w:t xml:space="preserve">Because </w:t>
      </w:r>
      <w:r>
        <w:rPr>
          <w:rFonts w:ascii="Arial" w:hAnsi="Arial" w:cs="Arial"/>
          <w:sz w:val="22"/>
          <w:szCs w:val="22"/>
        </w:rPr>
        <w:t>the</w:t>
      </w:r>
      <w:r w:rsidR="00E91179">
        <w:rPr>
          <w:rFonts w:ascii="Arial" w:hAnsi="Arial" w:cs="Arial"/>
          <w:sz w:val="22"/>
          <w:szCs w:val="22"/>
        </w:rPr>
        <w:t>ir</w:t>
      </w:r>
      <w:r w:rsidR="00E04158">
        <w:rPr>
          <w:rFonts w:ascii="Arial" w:hAnsi="Arial" w:cs="Arial"/>
          <w:sz w:val="22"/>
          <w:szCs w:val="22"/>
        </w:rPr>
        <w:t xml:space="preserve"> </w:t>
      </w:r>
      <w:r>
        <w:rPr>
          <w:rFonts w:ascii="Arial" w:hAnsi="Arial" w:cs="Arial"/>
          <w:sz w:val="22"/>
          <w:szCs w:val="22"/>
        </w:rPr>
        <w:t xml:space="preserve">use </w:t>
      </w:r>
      <w:r w:rsidRPr="005D78DF">
        <w:rPr>
          <w:rFonts w:ascii="Arial" w:hAnsi="Arial" w:cs="Arial"/>
          <w:sz w:val="22"/>
          <w:szCs w:val="22"/>
        </w:rPr>
        <w:t>betray</w:t>
      </w:r>
      <w:r w:rsidR="00E91179">
        <w:rPr>
          <w:rFonts w:ascii="Arial" w:hAnsi="Arial" w:cs="Arial"/>
          <w:sz w:val="22"/>
          <w:szCs w:val="22"/>
        </w:rPr>
        <w:t>s</w:t>
      </w:r>
      <w:r w:rsidRPr="005D78DF">
        <w:rPr>
          <w:rFonts w:ascii="Arial" w:hAnsi="Arial" w:cs="Arial"/>
          <w:sz w:val="22"/>
          <w:szCs w:val="22"/>
        </w:rPr>
        <w:t xml:space="preserve"> an outdated and un</w:t>
      </w:r>
      <w:r w:rsidR="00E91179">
        <w:rPr>
          <w:rFonts w:ascii="Arial" w:hAnsi="Arial" w:cs="Arial"/>
          <w:sz w:val="22"/>
          <w:szCs w:val="22"/>
        </w:rPr>
        <w:t>empathetic</w:t>
      </w:r>
      <w:r w:rsidRPr="005D78DF">
        <w:rPr>
          <w:rFonts w:ascii="Arial" w:hAnsi="Arial" w:cs="Arial"/>
          <w:sz w:val="22"/>
          <w:szCs w:val="22"/>
        </w:rPr>
        <w:t xml:space="preserve"> mindset. Suggesting disability is an experience that needs to be ‘</w:t>
      </w:r>
      <w:r w:rsidR="00E91179">
        <w:rPr>
          <w:rFonts w:ascii="Arial" w:hAnsi="Arial" w:cs="Arial"/>
          <w:sz w:val="22"/>
          <w:szCs w:val="22"/>
        </w:rPr>
        <w:t>declared’ or ‘</w:t>
      </w:r>
      <w:r w:rsidRPr="005D78DF">
        <w:rPr>
          <w:rFonts w:ascii="Arial" w:hAnsi="Arial" w:cs="Arial"/>
          <w:sz w:val="22"/>
          <w:szCs w:val="22"/>
        </w:rPr>
        <w:t xml:space="preserve">disclosed’ conveys a deep-routed belief that the experience </w:t>
      </w:r>
      <w:r w:rsidR="00E91179">
        <w:rPr>
          <w:rFonts w:ascii="Arial" w:hAnsi="Arial" w:cs="Arial"/>
          <w:sz w:val="22"/>
          <w:szCs w:val="22"/>
        </w:rPr>
        <w:t>will be naturally hidden as it</w:t>
      </w:r>
      <w:r w:rsidR="00E91179" w:rsidRPr="005D78DF">
        <w:rPr>
          <w:rFonts w:ascii="Arial" w:hAnsi="Arial" w:cs="Arial"/>
          <w:sz w:val="22"/>
          <w:szCs w:val="22"/>
        </w:rPr>
        <w:t xml:space="preserve"> brings shame, </w:t>
      </w:r>
      <w:r w:rsidR="00E91179">
        <w:rPr>
          <w:rFonts w:ascii="Arial" w:hAnsi="Arial" w:cs="Arial"/>
          <w:sz w:val="22"/>
          <w:szCs w:val="22"/>
        </w:rPr>
        <w:t xml:space="preserve">career and personal risk, stigma and </w:t>
      </w:r>
      <w:r w:rsidR="00E91179" w:rsidRPr="005D78DF">
        <w:rPr>
          <w:rFonts w:ascii="Arial" w:hAnsi="Arial" w:cs="Arial"/>
          <w:sz w:val="22"/>
          <w:szCs w:val="22"/>
        </w:rPr>
        <w:t>discomfort</w:t>
      </w:r>
      <w:r w:rsidR="00E91179">
        <w:rPr>
          <w:rFonts w:ascii="Arial" w:hAnsi="Arial" w:cs="Arial"/>
          <w:sz w:val="22"/>
          <w:szCs w:val="22"/>
        </w:rPr>
        <w:t>. Often the ask, ’please disclose’ signals a legal compliance culture. Thus</w:t>
      </w:r>
      <w:r w:rsidR="00F15574">
        <w:rPr>
          <w:rFonts w:ascii="Arial" w:hAnsi="Arial" w:cs="Arial"/>
          <w:sz w:val="22"/>
          <w:szCs w:val="22"/>
        </w:rPr>
        <w:t>,</w:t>
      </w:r>
      <w:r w:rsidR="00E91179">
        <w:rPr>
          <w:rFonts w:ascii="Arial" w:hAnsi="Arial" w:cs="Arial"/>
          <w:sz w:val="22"/>
          <w:szCs w:val="22"/>
        </w:rPr>
        <w:t xml:space="preserve"> the company inadvertently communicates ‘we want you to disclose because we will only provide the tools and flexibility you need if required to by law’. This might suggest someone must ‘declare’ in order to access that flexibility. In addition, and all too often, it signals you must not just ‘disclose’ – but prove </w:t>
      </w:r>
      <w:r w:rsidR="001114E2">
        <w:rPr>
          <w:rFonts w:ascii="Arial" w:hAnsi="Arial" w:cs="Arial"/>
          <w:sz w:val="22"/>
          <w:szCs w:val="22"/>
        </w:rPr>
        <w:t>your experience of disability / long-term conditions</w:t>
      </w:r>
      <w:r w:rsidR="00E91179">
        <w:rPr>
          <w:rFonts w:ascii="Arial" w:hAnsi="Arial" w:cs="Arial"/>
          <w:sz w:val="22"/>
          <w:szCs w:val="22"/>
        </w:rPr>
        <w:t xml:space="preserve">. </w:t>
      </w:r>
    </w:p>
    <w:p w14:paraId="7875B682" w14:textId="77777777" w:rsidR="005D78DF" w:rsidRPr="005D78DF" w:rsidRDefault="005D78DF" w:rsidP="005D78DF">
      <w:pPr>
        <w:rPr>
          <w:rFonts w:ascii="Arial" w:hAnsi="Arial" w:cs="Arial"/>
          <w:sz w:val="22"/>
          <w:szCs w:val="22"/>
        </w:rPr>
      </w:pPr>
    </w:p>
    <w:p w14:paraId="5AE6DAB0" w14:textId="432747E2" w:rsidR="005D78DF" w:rsidRDefault="005D78DF" w:rsidP="005D78DF">
      <w:pPr>
        <w:pStyle w:val="BodyA"/>
        <w:rPr>
          <w:rFonts w:ascii="Arial" w:hAnsi="Arial" w:cs="Arial"/>
        </w:rPr>
      </w:pPr>
      <w:r w:rsidRPr="005D78DF">
        <w:rPr>
          <w:rFonts w:ascii="Arial" w:hAnsi="Arial" w:cs="Arial"/>
        </w:rPr>
        <w:t xml:space="preserve">It can be really difficult to make sense of a life experience that you would, if pushed, say you would prefer not to have. Working in an organisation that suggests that having that experience is a secret or a big piece of news is not where you want your organisation to be.  </w:t>
      </w:r>
    </w:p>
    <w:p w14:paraId="54FD7C59" w14:textId="1B98349B" w:rsidR="00E91179" w:rsidRDefault="00E91179" w:rsidP="005D78DF">
      <w:pPr>
        <w:pStyle w:val="BodyA"/>
        <w:rPr>
          <w:rFonts w:ascii="Arial" w:hAnsi="Arial" w:cs="Arial"/>
        </w:rPr>
      </w:pPr>
    </w:p>
    <w:p w14:paraId="45377E60" w14:textId="77777777" w:rsidR="00F15574" w:rsidRDefault="00F15574" w:rsidP="00F15574">
      <w:pPr>
        <w:pStyle w:val="BodyA"/>
        <w:rPr>
          <w:rFonts w:ascii="Arial" w:hAnsi="Arial" w:cs="Arial"/>
        </w:rPr>
      </w:pPr>
      <w:r>
        <w:rPr>
          <w:rFonts w:ascii="Arial" w:hAnsi="Arial" w:cs="Arial"/>
        </w:rPr>
        <w:t xml:space="preserve">The majority of people who acquire a disability do so through the course of their working lives – depending on where they are in this transition from ‘not having a disability’ to ‘having a disability,’ they may well choose not to adopt an identify that still lies in their future. </w:t>
      </w:r>
    </w:p>
    <w:p w14:paraId="7CF8125F" w14:textId="77777777" w:rsidR="00F15574" w:rsidRDefault="00F15574" w:rsidP="00F15574">
      <w:pPr>
        <w:pStyle w:val="BodyA"/>
        <w:rPr>
          <w:rFonts w:ascii="Arial" w:hAnsi="Arial" w:cs="Arial"/>
        </w:rPr>
      </w:pPr>
    </w:p>
    <w:p w14:paraId="53E5BD1F" w14:textId="3418C196" w:rsidR="00F15574" w:rsidRDefault="00F15574" w:rsidP="00F15574">
      <w:pPr>
        <w:pStyle w:val="BodyA"/>
        <w:rPr>
          <w:rFonts w:ascii="Arial" w:hAnsi="Arial" w:cs="Arial"/>
        </w:rPr>
      </w:pPr>
      <w:r>
        <w:rPr>
          <w:rFonts w:ascii="Arial" w:hAnsi="Arial" w:cs="Arial"/>
        </w:rPr>
        <w:t xml:space="preserve">For some, they may never choose to embrace that aspect of their identity. </w:t>
      </w:r>
      <w:r w:rsidR="00D80C5A">
        <w:rPr>
          <w:rFonts w:ascii="Arial" w:hAnsi="Arial" w:cs="Arial"/>
        </w:rPr>
        <w:t>Consider the</w:t>
      </w:r>
      <w:r>
        <w:rPr>
          <w:rFonts w:ascii="Arial" w:hAnsi="Arial" w:cs="Arial"/>
        </w:rPr>
        <w:t xml:space="preserve"> </w:t>
      </w:r>
      <w:proofErr w:type="spellStart"/>
      <w:r>
        <w:rPr>
          <w:rFonts w:ascii="Arial" w:hAnsi="Arial" w:cs="Arial"/>
        </w:rPr>
        <w:t>colour</w:t>
      </w:r>
      <w:proofErr w:type="spellEnd"/>
      <w:r>
        <w:rPr>
          <w:rFonts w:ascii="Arial" w:hAnsi="Arial" w:cs="Arial"/>
        </w:rPr>
        <w:t>-blind Chief Financial Officer</w:t>
      </w:r>
      <w:r w:rsidR="00D80C5A">
        <w:rPr>
          <w:rFonts w:ascii="Arial" w:hAnsi="Arial" w:cs="Arial"/>
        </w:rPr>
        <w:t xml:space="preserve">. He / she / they </w:t>
      </w:r>
      <w:r>
        <w:rPr>
          <w:rFonts w:ascii="Arial" w:hAnsi="Arial" w:cs="Arial"/>
        </w:rPr>
        <w:t xml:space="preserve">may not ‘disclose’ </w:t>
      </w:r>
      <w:r w:rsidR="00D80C5A">
        <w:rPr>
          <w:rFonts w:ascii="Arial" w:hAnsi="Arial" w:cs="Arial"/>
        </w:rPr>
        <w:t>they</w:t>
      </w:r>
      <w:r>
        <w:rPr>
          <w:rFonts w:ascii="Arial" w:hAnsi="Arial" w:cs="Arial"/>
        </w:rPr>
        <w:t xml:space="preserve"> ha</w:t>
      </w:r>
      <w:r w:rsidR="00D80C5A">
        <w:rPr>
          <w:rFonts w:ascii="Arial" w:hAnsi="Arial" w:cs="Arial"/>
        </w:rPr>
        <w:t>ve</w:t>
      </w:r>
      <w:r>
        <w:rPr>
          <w:rFonts w:ascii="Arial" w:hAnsi="Arial" w:cs="Arial"/>
        </w:rPr>
        <w:t xml:space="preserve"> a disability – until </w:t>
      </w:r>
      <w:r w:rsidR="00D80C5A">
        <w:rPr>
          <w:rFonts w:ascii="Arial" w:hAnsi="Arial" w:cs="Arial"/>
        </w:rPr>
        <w:t>they</w:t>
      </w:r>
      <w:r>
        <w:rPr>
          <w:rFonts w:ascii="Arial" w:hAnsi="Arial" w:cs="Arial"/>
        </w:rPr>
        <w:t xml:space="preserve"> can't read </w:t>
      </w:r>
      <w:r w:rsidR="00D80C5A">
        <w:rPr>
          <w:rFonts w:ascii="Arial" w:hAnsi="Arial" w:cs="Arial"/>
        </w:rPr>
        <w:t>their</w:t>
      </w:r>
      <w:r>
        <w:rPr>
          <w:rFonts w:ascii="Arial" w:hAnsi="Arial" w:cs="Arial"/>
        </w:rPr>
        <w:t xml:space="preserve"> board reports - and even then, </w:t>
      </w:r>
      <w:r w:rsidR="00D80C5A">
        <w:rPr>
          <w:rFonts w:ascii="Arial" w:hAnsi="Arial" w:cs="Arial"/>
        </w:rPr>
        <w:t xml:space="preserve">they </w:t>
      </w:r>
      <w:r>
        <w:rPr>
          <w:rFonts w:ascii="Arial" w:hAnsi="Arial" w:cs="Arial"/>
        </w:rPr>
        <w:t>may never do so.</w:t>
      </w:r>
    </w:p>
    <w:p w14:paraId="2F953CC8" w14:textId="77777777" w:rsidR="00F15574" w:rsidRDefault="00F15574" w:rsidP="00F15574">
      <w:pPr>
        <w:pStyle w:val="BodyA"/>
        <w:rPr>
          <w:rFonts w:ascii="Arial" w:hAnsi="Arial" w:cs="Arial"/>
        </w:rPr>
      </w:pPr>
    </w:p>
    <w:p w14:paraId="0B499B6D" w14:textId="77777777" w:rsidR="00F15574" w:rsidRDefault="00F15574" w:rsidP="00F15574">
      <w:pPr>
        <w:pStyle w:val="BodyA"/>
        <w:rPr>
          <w:rFonts w:ascii="Arial" w:hAnsi="Arial" w:cs="Arial"/>
        </w:rPr>
      </w:pPr>
      <w:r>
        <w:rPr>
          <w:rFonts w:ascii="Arial" w:hAnsi="Arial" w:cs="Arial"/>
        </w:rPr>
        <w:t>Encourage people to share their personal information when you are crystal clear how they and the company will benefit – and crystal clear that the organisation can be trusted with information.</w:t>
      </w:r>
    </w:p>
    <w:p w14:paraId="21DC651D" w14:textId="77777777" w:rsidR="00F15574" w:rsidRDefault="00F15574" w:rsidP="00F15574">
      <w:pPr>
        <w:pStyle w:val="BodyA"/>
        <w:rPr>
          <w:rFonts w:ascii="Arial" w:hAnsi="Arial" w:cs="Arial"/>
        </w:rPr>
      </w:pPr>
    </w:p>
    <w:p w14:paraId="1F1FCC13" w14:textId="34DD5CC5" w:rsidR="00F15574" w:rsidRDefault="00F15574" w:rsidP="00F15574">
      <w:pPr>
        <w:pStyle w:val="BodyA"/>
        <w:rPr>
          <w:rFonts w:ascii="Arial" w:hAnsi="Arial" w:cs="Arial"/>
        </w:rPr>
      </w:pPr>
      <w:r>
        <w:rPr>
          <w:rFonts w:ascii="Arial" w:hAnsi="Arial" w:cs="Arial"/>
        </w:rPr>
        <w:t>Because trust is a two-way street.</w:t>
      </w:r>
    </w:p>
    <w:p w14:paraId="2B3CCFAE" w14:textId="56F7FF15" w:rsidR="00E804B4" w:rsidRDefault="00E804B4" w:rsidP="00F15574">
      <w:pPr>
        <w:pStyle w:val="BodyA"/>
        <w:rPr>
          <w:rFonts w:ascii="Arial" w:hAnsi="Arial" w:cs="Arial"/>
        </w:rPr>
      </w:pPr>
    </w:p>
    <w:p w14:paraId="03019D4D" w14:textId="0FD3CFE0" w:rsidR="00E804B4" w:rsidRDefault="00E804B4" w:rsidP="00F15574">
      <w:pPr>
        <w:pStyle w:val="BodyA"/>
        <w:rPr>
          <w:rFonts w:ascii="Arial" w:hAnsi="Arial" w:cs="Arial"/>
        </w:rPr>
      </w:pPr>
      <w:r>
        <w:rPr>
          <w:rFonts w:ascii="Arial" w:hAnsi="Arial" w:cs="Arial"/>
        </w:rPr>
        <w:t xml:space="preserve">“Why would an organisation that wants to make it easier for </w:t>
      </w:r>
      <w:r w:rsidR="00BB38D5">
        <w:rPr>
          <w:rFonts w:ascii="Arial" w:hAnsi="Arial" w:cs="Arial"/>
        </w:rPr>
        <w:t xml:space="preserve">its </w:t>
      </w:r>
      <w:r>
        <w:rPr>
          <w:rFonts w:ascii="Arial" w:hAnsi="Arial" w:cs="Arial"/>
        </w:rPr>
        <w:t>people to bring their authentic selves to work and ask for a workplace adjustment</w:t>
      </w:r>
      <w:r w:rsidR="00BB38D5">
        <w:rPr>
          <w:rFonts w:ascii="Arial" w:hAnsi="Arial" w:cs="Arial"/>
        </w:rPr>
        <w:t xml:space="preserve"> or accommodation</w:t>
      </w:r>
      <w:r w:rsidR="00E70D32">
        <w:rPr>
          <w:rFonts w:ascii="Arial" w:hAnsi="Arial" w:cs="Arial"/>
        </w:rPr>
        <w:t xml:space="preserve"> (</w:t>
      </w:r>
      <w:r>
        <w:rPr>
          <w:rFonts w:ascii="Arial" w:hAnsi="Arial" w:cs="Arial"/>
        </w:rPr>
        <w:t>if indeed they need one</w:t>
      </w:r>
      <w:r w:rsidR="00E70D32">
        <w:rPr>
          <w:rFonts w:ascii="Arial" w:hAnsi="Arial" w:cs="Arial"/>
        </w:rPr>
        <w:t>)</w:t>
      </w:r>
      <w:r>
        <w:rPr>
          <w:rFonts w:ascii="Arial" w:hAnsi="Arial" w:cs="Arial"/>
        </w:rPr>
        <w:t xml:space="preserve"> use words that suggest the opposite? </w:t>
      </w:r>
      <w:r w:rsidR="00BB38D5">
        <w:rPr>
          <w:rFonts w:ascii="Arial" w:hAnsi="Arial" w:cs="Arial"/>
        </w:rPr>
        <w:t xml:space="preserve">Employers must choose words that convey that all human difference, including disability, is anticipated and positively celebrated if they want to create </w:t>
      </w:r>
      <w:r w:rsidR="0008584B">
        <w:rPr>
          <w:rFonts w:ascii="Arial" w:hAnsi="Arial" w:cs="Arial"/>
        </w:rPr>
        <w:t xml:space="preserve">a step-change in their inclusive-culture </w:t>
      </w:r>
      <w:r>
        <w:rPr>
          <w:rFonts w:ascii="Arial" w:hAnsi="Arial" w:cs="Arial"/>
        </w:rPr>
        <w:t>strategy.”</w:t>
      </w:r>
    </w:p>
    <w:p w14:paraId="23BDD5F7" w14:textId="77777777" w:rsidR="00E804B4" w:rsidRDefault="00E804B4" w:rsidP="00F15574">
      <w:pPr>
        <w:pStyle w:val="BodyA"/>
        <w:rPr>
          <w:rFonts w:ascii="Arial" w:hAnsi="Arial" w:cs="Arial"/>
        </w:rPr>
      </w:pPr>
    </w:p>
    <w:p w14:paraId="59105A01" w14:textId="23AD0015" w:rsidR="00E804B4" w:rsidRPr="00E804B4" w:rsidRDefault="00E804B4" w:rsidP="00F15574">
      <w:pPr>
        <w:pStyle w:val="BodyA"/>
        <w:rPr>
          <w:rFonts w:ascii="Arial" w:hAnsi="Arial" w:cs="Arial"/>
          <w:b/>
          <w:bCs/>
        </w:rPr>
      </w:pPr>
      <w:r w:rsidRPr="00E804B4">
        <w:rPr>
          <w:rFonts w:ascii="Arial" w:hAnsi="Arial" w:cs="Arial"/>
          <w:b/>
          <w:bCs/>
        </w:rPr>
        <w:t>Brendan Roach, Director of Strategy &amp; Networkology</w:t>
      </w:r>
    </w:p>
    <w:p w14:paraId="1054B25A" w14:textId="481AA642" w:rsidR="00A71EFB" w:rsidRPr="00174529" w:rsidRDefault="00A41CFD" w:rsidP="00CC7A19">
      <w:pPr>
        <w:pStyle w:val="BodyA"/>
        <w:rPr>
          <w:rFonts w:ascii="Arial" w:eastAsia="Georgia" w:hAnsi="Arial" w:cs="Arial"/>
        </w:rPr>
      </w:pPr>
      <w:r w:rsidRPr="00174529">
        <w:rPr>
          <w:rStyle w:val="None"/>
          <w:rFonts w:ascii="Arial" w:eastAsia="Arial Unicode MS" w:hAnsi="Arial" w:cs="Arial"/>
        </w:rPr>
        <w:br/>
      </w:r>
    </w:p>
    <w:p w14:paraId="5A50F8A8" w14:textId="77777777" w:rsidR="005F2BB3" w:rsidRPr="005F2BB3" w:rsidRDefault="005F2BB3" w:rsidP="005F2BB3">
      <w:pPr>
        <w:pStyle w:val="BodyA"/>
        <w:rPr>
          <w:rFonts w:ascii="Arial" w:hAnsi="Arial" w:cs="Arial"/>
          <w:b/>
          <w:bCs/>
        </w:rPr>
      </w:pPr>
    </w:p>
    <w:p w14:paraId="718955E1" w14:textId="178C28AE" w:rsidR="0086141C" w:rsidRPr="00CC7A19" w:rsidRDefault="0086141C" w:rsidP="00CC7A19">
      <w:pPr>
        <w:rPr>
          <w:rFonts w:ascii="Arial" w:hAnsi="Arial" w:cs="Arial"/>
          <w:b/>
          <w:bCs/>
          <w:color w:val="000000"/>
          <w:sz w:val="22"/>
          <w:szCs w:val="22"/>
          <w:u w:color="000000"/>
        </w:rPr>
      </w:pPr>
      <w:r>
        <w:rPr>
          <w:rFonts w:ascii="Arial" w:hAnsi="Arial" w:cs="Arial"/>
          <w:b/>
          <w:bCs/>
        </w:rPr>
        <w:br w:type="page"/>
      </w:r>
      <w:r w:rsidRPr="0086141C">
        <w:rPr>
          <w:rFonts w:ascii="Arial" w:hAnsi="Arial" w:cs="Arial"/>
          <w:b/>
          <w:bCs/>
          <w:sz w:val="22"/>
          <w:szCs w:val="22"/>
        </w:rPr>
        <w:lastRenderedPageBreak/>
        <w:t xml:space="preserve">PurpleSpace </w:t>
      </w:r>
    </w:p>
    <w:p w14:paraId="2798CF62" w14:textId="77777777" w:rsidR="00750370" w:rsidRDefault="0086141C" w:rsidP="00750370">
      <w:pPr>
        <w:pStyle w:val="NormalWeb"/>
        <w:rPr>
          <w:rFonts w:ascii="Arial" w:hAnsi="Arial" w:cs="Arial"/>
          <w:sz w:val="22"/>
          <w:szCs w:val="22"/>
        </w:rPr>
      </w:pPr>
      <w:r w:rsidRPr="0086141C">
        <w:rPr>
          <w:rFonts w:ascii="Arial" w:hAnsi="Arial" w:cs="Arial"/>
          <w:sz w:val="22"/>
          <w:szCs w:val="22"/>
        </w:rPr>
        <w:t>PurpleSpace is a unique professional development and networking hub for disab</w:t>
      </w:r>
      <w:r>
        <w:rPr>
          <w:rFonts w:ascii="Arial" w:hAnsi="Arial" w:cs="Arial"/>
          <w:sz w:val="22"/>
          <w:szCs w:val="22"/>
        </w:rPr>
        <w:t>ility</w:t>
      </w:r>
      <w:r w:rsidRPr="0086141C">
        <w:rPr>
          <w:rFonts w:ascii="Arial" w:hAnsi="Arial" w:cs="Arial"/>
          <w:sz w:val="22"/>
          <w:szCs w:val="22"/>
        </w:rPr>
        <w:t xml:space="preserve"> employee resource </w:t>
      </w:r>
      <w:r w:rsidR="005F2BB3">
        <w:rPr>
          <w:rFonts w:ascii="Arial" w:hAnsi="Arial" w:cs="Arial"/>
          <w:sz w:val="22"/>
          <w:szCs w:val="22"/>
        </w:rPr>
        <w:t xml:space="preserve">[ERG] </w:t>
      </w:r>
      <w:r w:rsidRPr="0086141C">
        <w:rPr>
          <w:rFonts w:ascii="Arial" w:hAnsi="Arial" w:cs="Arial"/>
          <w:sz w:val="22"/>
          <w:szCs w:val="22"/>
        </w:rPr>
        <w:t xml:space="preserve">group </w:t>
      </w:r>
      <w:r>
        <w:rPr>
          <w:rFonts w:ascii="Arial" w:hAnsi="Arial" w:cs="Arial"/>
          <w:sz w:val="22"/>
          <w:szCs w:val="22"/>
        </w:rPr>
        <w:t xml:space="preserve">/ network </w:t>
      </w:r>
      <w:r w:rsidRPr="0086141C">
        <w:rPr>
          <w:rFonts w:ascii="Arial" w:hAnsi="Arial" w:cs="Arial"/>
          <w:sz w:val="22"/>
          <w:szCs w:val="22"/>
        </w:rPr>
        <w:t>leaders, champions and allies</w:t>
      </w:r>
      <w:r w:rsidR="00792611">
        <w:rPr>
          <w:rFonts w:ascii="Arial" w:hAnsi="Arial" w:cs="Arial"/>
          <w:sz w:val="22"/>
          <w:szCs w:val="22"/>
        </w:rPr>
        <w:t xml:space="preserve"> around the world</w:t>
      </w:r>
      <w:r w:rsidRPr="0086141C">
        <w:rPr>
          <w:rFonts w:ascii="Arial" w:hAnsi="Arial" w:cs="Arial"/>
          <w:sz w:val="22"/>
          <w:szCs w:val="22"/>
        </w:rPr>
        <w:t xml:space="preserve">. </w:t>
      </w:r>
    </w:p>
    <w:p w14:paraId="0142CE6F" w14:textId="5498358B" w:rsidR="0086141C" w:rsidRPr="0086141C" w:rsidRDefault="00750370" w:rsidP="00750370">
      <w:pPr>
        <w:pStyle w:val="NormalWeb"/>
        <w:rPr>
          <w:rFonts w:ascii="Arial" w:hAnsi="Arial" w:cs="Arial"/>
          <w:sz w:val="22"/>
          <w:szCs w:val="22"/>
        </w:rPr>
      </w:pPr>
      <w:r w:rsidRPr="00EB74F1">
        <w:rPr>
          <w:rFonts w:ascii="Arial" w:hAnsi="Arial" w:cs="Arial"/>
          <w:sz w:val="22"/>
          <w:szCs w:val="22"/>
        </w:rPr>
        <w:t>Our 1</w:t>
      </w:r>
      <w:r w:rsidR="00EB74F1" w:rsidRPr="00EB74F1">
        <w:rPr>
          <w:rFonts w:ascii="Arial" w:hAnsi="Arial" w:cs="Arial"/>
          <w:sz w:val="22"/>
          <w:szCs w:val="22"/>
        </w:rPr>
        <w:t>3</w:t>
      </w:r>
      <w:r w:rsidRPr="00EB74F1">
        <w:rPr>
          <w:rFonts w:ascii="Arial" w:hAnsi="Arial" w:cs="Arial"/>
          <w:sz w:val="22"/>
          <w:szCs w:val="22"/>
        </w:rPr>
        <w:t>00+ members</w:t>
      </w:r>
      <w:r>
        <w:rPr>
          <w:rFonts w:ascii="Arial" w:hAnsi="Arial" w:cs="Arial"/>
          <w:sz w:val="22"/>
          <w:szCs w:val="22"/>
        </w:rPr>
        <w:t xml:space="preserve"> </w:t>
      </w:r>
      <w:r w:rsidRPr="00EB74F1">
        <w:rPr>
          <w:rFonts w:ascii="Arial" w:hAnsi="Arial" w:cs="Arial"/>
          <w:sz w:val="22"/>
          <w:szCs w:val="22"/>
        </w:rPr>
        <w:t>across 1</w:t>
      </w:r>
      <w:r w:rsidR="00EB74F1" w:rsidRPr="00EB74F1">
        <w:rPr>
          <w:rFonts w:ascii="Arial" w:hAnsi="Arial" w:cs="Arial"/>
          <w:sz w:val="22"/>
          <w:szCs w:val="22"/>
        </w:rPr>
        <w:t>6</w:t>
      </w:r>
      <w:r w:rsidRPr="00EB74F1">
        <w:rPr>
          <w:rFonts w:ascii="Arial" w:hAnsi="Arial" w:cs="Arial"/>
          <w:sz w:val="22"/>
          <w:szCs w:val="22"/>
        </w:rPr>
        <w:t xml:space="preserve">0 </w:t>
      </w:r>
      <w:r w:rsidR="00EB74F1">
        <w:rPr>
          <w:rFonts w:ascii="Arial" w:hAnsi="Arial" w:cs="Arial"/>
          <w:sz w:val="22"/>
          <w:szCs w:val="22"/>
        </w:rPr>
        <w:t xml:space="preserve">employer </w:t>
      </w:r>
      <w:r w:rsidRPr="00EB74F1">
        <w:rPr>
          <w:rFonts w:ascii="Arial" w:hAnsi="Arial" w:cs="Arial"/>
          <w:sz w:val="22"/>
          <w:szCs w:val="22"/>
        </w:rPr>
        <w:t>brands</w:t>
      </w:r>
      <w:r>
        <w:rPr>
          <w:rFonts w:ascii="Arial" w:hAnsi="Arial" w:cs="Arial"/>
          <w:sz w:val="22"/>
          <w:szCs w:val="22"/>
        </w:rPr>
        <w:t xml:space="preserve"> reach </w:t>
      </w:r>
      <w:r w:rsidR="00BB38D5">
        <w:rPr>
          <w:rFonts w:ascii="Arial" w:hAnsi="Arial" w:cs="Arial"/>
          <w:sz w:val="22"/>
          <w:szCs w:val="22"/>
        </w:rPr>
        <w:t xml:space="preserve">over </w:t>
      </w:r>
      <w:r>
        <w:rPr>
          <w:rFonts w:ascii="Arial" w:hAnsi="Arial" w:cs="Arial"/>
          <w:sz w:val="22"/>
          <w:szCs w:val="22"/>
        </w:rPr>
        <w:t xml:space="preserve">500,000 employees with disability between them. </w:t>
      </w:r>
      <w:r w:rsidR="0086141C" w:rsidRPr="0086141C">
        <w:rPr>
          <w:rFonts w:ascii="Arial" w:hAnsi="Arial" w:cs="Arial"/>
          <w:sz w:val="22"/>
          <w:szCs w:val="22"/>
        </w:rPr>
        <w:t xml:space="preserve">Members join in order to increase the effectiveness of their </w:t>
      </w:r>
      <w:r w:rsidR="005F2BB3">
        <w:rPr>
          <w:rFonts w:ascii="Arial" w:hAnsi="Arial" w:cs="Arial"/>
          <w:sz w:val="22"/>
          <w:szCs w:val="22"/>
        </w:rPr>
        <w:t>disability ERGs / networks</w:t>
      </w:r>
      <w:r w:rsidR="0086141C" w:rsidRPr="0086141C">
        <w:rPr>
          <w:rFonts w:ascii="Arial" w:hAnsi="Arial" w:cs="Arial"/>
          <w:sz w:val="22"/>
          <w:szCs w:val="22"/>
        </w:rPr>
        <w:t xml:space="preserve">, develop their </w:t>
      </w:r>
      <w:r>
        <w:rPr>
          <w:rFonts w:ascii="Arial" w:hAnsi="Arial" w:cs="Arial"/>
          <w:sz w:val="22"/>
          <w:szCs w:val="22"/>
        </w:rPr>
        <w:t xml:space="preserve">leadership </w:t>
      </w:r>
      <w:r w:rsidR="0086141C" w:rsidRPr="0086141C">
        <w:rPr>
          <w:rFonts w:ascii="Arial" w:hAnsi="Arial" w:cs="Arial"/>
          <w:sz w:val="22"/>
          <w:szCs w:val="22"/>
        </w:rPr>
        <w:t xml:space="preserve">skills and learn how to help their organisations to become disability confident from the inside out. </w:t>
      </w:r>
      <w:r w:rsidR="00792611">
        <w:rPr>
          <w:rFonts w:ascii="Arial" w:hAnsi="Arial" w:cs="Arial"/>
          <w:sz w:val="22"/>
          <w:szCs w:val="22"/>
        </w:rPr>
        <w:t xml:space="preserve">We call it Networkology and it is having a powerful </w:t>
      </w:r>
      <w:r>
        <w:rPr>
          <w:rFonts w:ascii="Arial" w:hAnsi="Arial" w:cs="Arial"/>
          <w:sz w:val="22"/>
          <w:szCs w:val="22"/>
        </w:rPr>
        <w:t xml:space="preserve">worldwide </w:t>
      </w:r>
      <w:r w:rsidR="00792611">
        <w:rPr>
          <w:rFonts w:ascii="Arial" w:hAnsi="Arial" w:cs="Arial"/>
          <w:sz w:val="22"/>
          <w:szCs w:val="22"/>
        </w:rPr>
        <w:t xml:space="preserve">impact on </w:t>
      </w:r>
      <w:r w:rsidR="00BB38D5">
        <w:rPr>
          <w:rFonts w:ascii="Arial" w:hAnsi="Arial" w:cs="Arial"/>
          <w:sz w:val="22"/>
          <w:szCs w:val="22"/>
        </w:rPr>
        <w:t xml:space="preserve">driving the next phase of </w:t>
      </w:r>
      <w:r w:rsidR="00792611">
        <w:rPr>
          <w:rFonts w:ascii="Arial" w:hAnsi="Arial" w:cs="Arial"/>
          <w:sz w:val="22"/>
          <w:szCs w:val="22"/>
        </w:rPr>
        <w:t>cultural change within many different types of organisation</w:t>
      </w:r>
      <w:r w:rsidR="00BB38D5">
        <w:rPr>
          <w:rFonts w:ascii="Arial" w:hAnsi="Arial" w:cs="Arial"/>
          <w:sz w:val="22"/>
          <w:szCs w:val="22"/>
        </w:rPr>
        <w:t>s</w:t>
      </w:r>
      <w:r w:rsidR="00792611">
        <w:rPr>
          <w:rFonts w:ascii="Arial" w:hAnsi="Arial" w:cs="Arial"/>
          <w:sz w:val="22"/>
          <w:szCs w:val="22"/>
        </w:rPr>
        <w:t>.</w:t>
      </w:r>
    </w:p>
    <w:p w14:paraId="358FF5CA" w14:textId="66F131E1" w:rsidR="00B6463A" w:rsidRDefault="00BB38D5" w:rsidP="00B6463A">
      <w:pPr>
        <w:pStyle w:val="NormalWeb"/>
        <w:rPr>
          <w:rFonts w:ascii="Arial" w:hAnsi="Arial" w:cs="Arial"/>
          <w:sz w:val="22"/>
          <w:szCs w:val="22"/>
        </w:rPr>
      </w:pPr>
      <w:r>
        <w:rPr>
          <w:rFonts w:ascii="Arial" w:hAnsi="Arial" w:cs="Arial"/>
          <w:sz w:val="22"/>
          <w:szCs w:val="22"/>
        </w:rPr>
        <w:t>T</w:t>
      </w:r>
      <w:r w:rsidR="00B6463A">
        <w:rPr>
          <w:rFonts w:ascii="Arial" w:hAnsi="Arial" w:cs="Arial"/>
          <w:sz w:val="22"/>
          <w:szCs w:val="22"/>
        </w:rPr>
        <w:t xml:space="preserve">he introduction of </w:t>
      </w:r>
      <w:r>
        <w:rPr>
          <w:rFonts w:ascii="Arial" w:hAnsi="Arial" w:cs="Arial"/>
          <w:sz w:val="22"/>
          <w:szCs w:val="22"/>
        </w:rPr>
        <w:t>rights-based</w:t>
      </w:r>
      <w:r w:rsidR="00B6463A">
        <w:rPr>
          <w:rFonts w:ascii="Arial" w:hAnsi="Arial" w:cs="Arial"/>
          <w:sz w:val="22"/>
          <w:szCs w:val="22"/>
        </w:rPr>
        <w:t xml:space="preserve"> legislation </w:t>
      </w:r>
      <w:r>
        <w:rPr>
          <w:rFonts w:ascii="Arial" w:hAnsi="Arial" w:cs="Arial"/>
          <w:sz w:val="22"/>
          <w:szCs w:val="22"/>
        </w:rPr>
        <w:t xml:space="preserve">is </w:t>
      </w:r>
      <w:r w:rsidR="00B6463A">
        <w:rPr>
          <w:rFonts w:ascii="Arial" w:hAnsi="Arial" w:cs="Arial"/>
          <w:sz w:val="22"/>
          <w:szCs w:val="22"/>
        </w:rPr>
        <w:t xml:space="preserve">what we call the first phase of change. </w:t>
      </w:r>
      <w:r w:rsidR="00750370">
        <w:rPr>
          <w:rFonts w:ascii="Arial" w:hAnsi="Arial" w:cs="Arial"/>
          <w:sz w:val="22"/>
          <w:szCs w:val="22"/>
        </w:rPr>
        <w:t>In some parts of the world that is still on the move.</w:t>
      </w:r>
    </w:p>
    <w:p w14:paraId="23BB44F9" w14:textId="011C570F" w:rsidR="001275C1" w:rsidRDefault="00B6463A" w:rsidP="00B6463A">
      <w:pPr>
        <w:pStyle w:val="NormalWeb"/>
        <w:rPr>
          <w:rFonts w:ascii="Arial" w:hAnsi="Arial" w:cs="Arial"/>
          <w:sz w:val="22"/>
          <w:szCs w:val="22"/>
        </w:rPr>
      </w:pPr>
      <w:r>
        <w:rPr>
          <w:rFonts w:ascii="Arial" w:hAnsi="Arial" w:cs="Arial"/>
          <w:sz w:val="22"/>
          <w:szCs w:val="22"/>
        </w:rPr>
        <w:t xml:space="preserve">The second phase </w:t>
      </w:r>
      <w:r w:rsidR="00BB38D5">
        <w:rPr>
          <w:rFonts w:ascii="Arial" w:hAnsi="Arial" w:cs="Arial"/>
          <w:sz w:val="22"/>
          <w:szCs w:val="22"/>
        </w:rPr>
        <w:t xml:space="preserve">is </w:t>
      </w:r>
      <w:r w:rsidR="001275C1">
        <w:rPr>
          <w:rFonts w:ascii="Arial" w:hAnsi="Arial" w:cs="Arial"/>
          <w:sz w:val="22"/>
          <w:szCs w:val="22"/>
        </w:rPr>
        <w:t>the process where</w:t>
      </w:r>
      <w:r>
        <w:rPr>
          <w:rFonts w:ascii="Arial" w:hAnsi="Arial" w:cs="Arial"/>
          <w:sz w:val="22"/>
          <w:szCs w:val="22"/>
        </w:rPr>
        <w:t xml:space="preserve"> employers tap into the enabling products and services that help them to create better policy, practice and procedure. </w:t>
      </w:r>
      <w:r w:rsidR="001275C1">
        <w:rPr>
          <w:rFonts w:ascii="Arial" w:hAnsi="Arial" w:cs="Arial"/>
          <w:sz w:val="22"/>
          <w:szCs w:val="22"/>
        </w:rPr>
        <w:t>That phase continues.</w:t>
      </w:r>
    </w:p>
    <w:p w14:paraId="06F2C1AE" w14:textId="3E96BDF8" w:rsidR="00792611" w:rsidRDefault="00B6463A" w:rsidP="006C5191">
      <w:pPr>
        <w:pStyle w:val="NormalWeb"/>
        <w:rPr>
          <w:rFonts w:ascii="Arial" w:hAnsi="Arial" w:cs="Arial"/>
          <w:sz w:val="22"/>
          <w:szCs w:val="22"/>
        </w:rPr>
      </w:pPr>
      <w:r>
        <w:rPr>
          <w:rFonts w:ascii="Arial" w:hAnsi="Arial" w:cs="Arial"/>
          <w:sz w:val="22"/>
          <w:szCs w:val="22"/>
        </w:rPr>
        <w:t xml:space="preserve">Meanwhile, the third phase of change has begun. Where employees with disability build </w:t>
      </w:r>
      <w:r w:rsidR="001275C1">
        <w:rPr>
          <w:rFonts w:ascii="Arial" w:hAnsi="Arial" w:cs="Arial"/>
          <w:sz w:val="22"/>
          <w:szCs w:val="22"/>
        </w:rPr>
        <w:t xml:space="preserve">inner </w:t>
      </w:r>
      <w:r>
        <w:rPr>
          <w:rFonts w:ascii="Arial" w:hAnsi="Arial" w:cs="Arial"/>
          <w:sz w:val="22"/>
          <w:szCs w:val="22"/>
        </w:rPr>
        <w:t xml:space="preserve">confidence, lean into their careers and </w:t>
      </w:r>
      <w:r w:rsidR="001275C1">
        <w:rPr>
          <w:rFonts w:ascii="Arial" w:hAnsi="Arial" w:cs="Arial"/>
          <w:sz w:val="22"/>
          <w:szCs w:val="22"/>
        </w:rPr>
        <w:t xml:space="preserve">create meaningful conversation about how to get ahead at work. </w:t>
      </w:r>
      <w:r w:rsidR="00BB38D5">
        <w:rPr>
          <w:rFonts w:ascii="Arial" w:hAnsi="Arial" w:cs="Arial"/>
          <w:sz w:val="22"/>
          <w:szCs w:val="22"/>
        </w:rPr>
        <w:t>High performing disability ERGs and networks are at the vanguard of this change.</w:t>
      </w:r>
      <w:r w:rsidR="00792611">
        <w:rPr>
          <w:rFonts w:ascii="Arial" w:hAnsi="Arial" w:cs="Arial"/>
          <w:sz w:val="22"/>
          <w:szCs w:val="22"/>
        </w:rPr>
        <w:t xml:space="preserve"> Th</w:t>
      </w:r>
      <w:r w:rsidR="001275C1">
        <w:rPr>
          <w:rFonts w:ascii="Arial" w:hAnsi="Arial" w:cs="Arial"/>
          <w:sz w:val="22"/>
          <w:szCs w:val="22"/>
        </w:rPr>
        <w:t>is is</w:t>
      </w:r>
      <w:r w:rsidR="00792611">
        <w:rPr>
          <w:rFonts w:ascii="Arial" w:hAnsi="Arial" w:cs="Arial"/>
          <w:sz w:val="22"/>
          <w:szCs w:val="22"/>
        </w:rPr>
        <w:t xml:space="preserve"> </w:t>
      </w:r>
      <w:r w:rsidR="006C5191">
        <w:rPr>
          <w:rFonts w:ascii="Arial" w:hAnsi="Arial" w:cs="Arial"/>
          <w:sz w:val="22"/>
          <w:szCs w:val="22"/>
        </w:rPr>
        <w:t xml:space="preserve">the </w:t>
      </w:r>
      <w:r w:rsidR="00792611">
        <w:rPr>
          <w:rFonts w:ascii="Arial" w:hAnsi="Arial" w:cs="Arial"/>
          <w:sz w:val="22"/>
          <w:szCs w:val="22"/>
        </w:rPr>
        <w:t>new modern approach to sustaining culture change.</w:t>
      </w:r>
      <w:r w:rsidR="005F2BB3">
        <w:rPr>
          <w:rFonts w:ascii="Arial" w:hAnsi="Arial" w:cs="Arial"/>
          <w:sz w:val="22"/>
          <w:szCs w:val="22"/>
        </w:rPr>
        <w:t xml:space="preserve"> </w:t>
      </w:r>
    </w:p>
    <w:p w14:paraId="7CC0E180" w14:textId="52E839D1" w:rsidR="00D80C5A" w:rsidRPr="0086141C" w:rsidRDefault="00D80C5A" w:rsidP="001275C1">
      <w:pPr>
        <w:pStyle w:val="NormalWeb"/>
        <w:rPr>
          <w:rFonts w:ascii="Arial" w:hAnsi="Arial" w:cs="Arial"/>
          <w:sz w:val="22"/>
          <w:szCs w:val="22"/>
        </w:rPr>
      </w:pPr>
      <w:r>
        <w:rPr>
          <w:rFonts w:ascii="Arial" w:hAnsi="Arial" w:cs="Arial"/>
          <w:sz w:val="22"/>
          <w:szCs w:val="22"/>
        </w:rPr>
        <w:t>It’s what we do.</w:t>
      </w:r>
    </w:p>
    <w:p w14:paraId="5020B2F9" w14:textId="22846B73" w:rsidR="0086141C" w:rsidRDefault="0086141C" w:rsidP="0086141C">
      <w:pPr>
        <w:pStyle w:val="NormalWeb"/>
        <w:rPr>
          <w:rFonts w:ascii="Arial" w:hAnsi="Arial" w:cs="Arial"/>
          <w:b/>
          <w:bCs/>
          <w:sz w:val="22"/>
          <w:szCs w:val="22"/>
        </w:rPr>
      </w:pPr>
      <w:r w:rsidRPr="0086141C">
        <w:rPr>
          <w:rFonts w:ascii="Arial" w:hAnsi="Arial" w:cs="Arial"/>
          <w:b/>
          <w:bCs/>
          <w:sz w:val="22"/>
          <w:szCs w:val="22"/>
        </w:rPr>
        <w:t xml:space="preserve">Find the space to think </w:t>
      </w:r>
      <w:r w:rsidR="00792611">
        <w:rPr>
          <w:rFonts w:ascii="Arial" w:hAnsi="Arial" w:cs="Arial"/>
          <w:b/>
          <w:bCs/>
          <w:sz w:val="22"/>
          <w:szCs w:val="22"/>
        </w:rPr>
        <w:t>N</w:t>
      </w:r>
      <w:r w:rsidRPr="0086141C">
        <w:rPr>
          <w:rFonts w:ascii="Arial" w:hAnsi="Arial" w:cs="Arial"/>
          <w:b/>
          <w:bCs/>
          <w:sz w:val="22"/>
          <w:szCs w:val="22"/>
        </w:rPr>
        <w:t>etwork</w:t>
      </w:r>
      <w:r w:rsidR="001275C1">
        <w:rPr>
          <w:rFonts w:ascii="Arial" w:hAnsi="Arial" w:cs="Arial"/>
          <w:b/>
          <w:bCs/>
          <w:sz w:val="22"/>
          <w:szCs w:val="22"/>
        </w:rPr>
        <w:t>ology</w:t>
      </w:r>
      <w:r w:rsidRPr="0086141C">
        <w:rPr>
          <w:rFonts w:ascii="Arial" w:hAnsi="Arial" w:cs="Arial"/>
          <w:b/>
          <w:bCs/>
          <w:sz w:val="22"/>
          <w:szCs w:val="22"/>
        </w:rPr>
        <w:t xml:space="preserve">. PurpleSpace </w:t>
      </w:r>
    </w:p>
    <w:p w14:paraId="6E585BD3" w14:textId="77777777" w:rsidR="005E3CAF" w:rsidRDefault="005E3CAF" w:rsidP="005E3CAF">
      <w:pPr>
        <w:rPr>
          <w:rFonts w:ascii="Arial" w:hAnsi="Arial" w:cs="Arial"/>
          <w:b/>
          <w:bCs/>
        </w:rPr>
      </w:pPr>
    </w:p>
    <w:p w14:paraId="5DE6D669" w14:textId="77777777" w:rsidR="005E3CAF" w:rsidRDefault="005E3CAF" w:rsidP="005E3CAF">
      <w:pPr>
        <w:rPr>
          <w:rFonts w:ascii="Arial" w:hAnsi="Arial" w:cs="Arial"/>
          <w:b/>
          <w:bCs/>
        </w:rPr>
      </w:pPr>
    </w:p>
    <w:p w14:paraId="03D1D202" w14:textId="77777777" w:rsidR="005E3CAF" w:rsidRDefault="005E3CAF" w:rsidP="005E3CAF">
      <w:pPr>
        <w:rPr>
          <w:rFonts w:ascii="Arial" w:hAnsi="Arial" w:cs="Arial"/>
          <w:b/>
          <w:bCs/>
        </w:rPr>
      </w:pPr>
    </w:p>
    <w:p w14:paraId="6FBB5F69" w14:textId="77777777" w:rsidR="005E3CAF" w:rsidRDefault="005E3CAF" w:rsidP="005E3CAF">
      <w:pPr>
        <w:rPr>
          <w:rFonts w:ascii="Arial" w:hAnsi="Arial" w:cs="Arial"/>
          <w:b/>
          <w:bCs/>
        </w:rPr>
      </w:pPr>
    </w:p>
    <w:p w14:paraId="2485BB31" w14:textId="77777777" w:rsidR="005E3CAF" w:rsidRDefault="005E3CAF" w:rsidP="005E3CAF">
      <w:pPr>
        <w:rPr>
          <w:rFonts w:ascii="Arial" w:hAnsi="Arial" w:cs="Arial"/>
          <w:b/>
          <w:bCs/>
        </w:rPr>
      </w:pPr>
    </w:p>
    <w:p w14:paraId="58D0F5CD" w14:textId="77777777" w:rsidR="005E3CAF" w:rsidRDefault="005E3CAF" w:rsidP="005E3CAF">
      <w:pPr>
        <w:rPr>
          <w:rFonts w:ascii="Arial" w:hAnsi="Arial" w:cs="Arial"/>
          <w:b/>
          <w:bCs/>
        </w:rPr>
      </w:pPr>
    </w:p>
    <w:p w14:paraId="40BA9102" w14:textId="77777777" w:rsidR="005E3CAF" w:rsidRDefault="005E3CAF" w:rsidP="005E3CAF">
      <w:pPr>
        <w:rPr>
          <w:rFonts w:ascii="Arial" w:hAnsi="Arial" w:cs="Arial"/>
          <w:b/>
          <w:bCs/>
        </w:rPr>
      </w:pPr>
    </w:p>
    <w:p w14:paraId="1E1995C0" w14:textId="77777777" w:rsidR="005E3CAF" w:rsidRDefault="005E3CAF" w:rsidP="005E3CAF">
      <w:pPr>
        <w:rPr>
          <w:rFonts w:ascii="Arial" w:hAnsi="Arial" w:cs="Arial"/>
          <w:b/>
          <w:bCs/>
        </w:rPr>
      </w:pPr>
    </w:p>
    <w:p w14:paraId="546F4F7F" w14:textId="77777777" w:rsidR="005E3CAF" w:rsidRDefault="005E3CAF" w:rsidP="005E3CAF">
      <w:pPr>
        <w:rPr>
          <w:rFonts w:ascii="Arial" w:hAnsi="Arial" w:cs="Arial"/>
          <w:b/>
          <w:bCs/>
        </w:rPr>
      </w:pPr>
    </w:p>
    <w:p w14:paraId="1B2FC922" w14:textId="77777777" w:rsidR="005E3CAF" w:rsidRDefault="005E3CAF" w:rsidP="005E3CAF">
      <w:pPr>
        <w:rPr>
          <w:rFonts w:ascii="Arial" w:hAnsi="Arial" w:cs="Arial"/>
          <w:b/>
          <w:bCs/>
        </w:rPr>
      </w:pPr>
    </w:p>
    <w:p w14:paraId="2CCE99C2" w14:textId="77777777" w:rsidR="005E3CAF" w:rsidRDefault="005E3CAF" w:rsidP="005E3CAF">
      <w:pPr>
        <w:rPr>
          <w:rFonts w:ascii="Arial" w:hAnsi="Arial" w:cs="Arial"/>
          <w:b/>
          <w:bCs/>
        </w:rPr>
      </w:pPr>
    </w:p>
    <w:p w14:paraId="0A314405" w14:textId="77777777" w:rsidR="005E3CAF" w:rsidRDefault="005E3CAF" w:rsidP="005E3CAF">
      <w:pPr>
        <w:rPr>
          <w:rFonts w:ascii="Arial" w:hAnsi="Arial" w:cs="Arial"/>
          <w:b/>
          <w:bCs/>
        </w:rPr>
      </w:pPr>
    </w:p>
    <w:p w14:paraId="0C8A1BEB" w14:textId="77777777" w:rsidR="005E3CAF" w:rsidRDefault="005E3CAF" w:rsidP="005E3CAF">
      <w:pPr>
        <w:rPr>
          <w:rFonts w:ascii="Arial" w:hAnsi="Arial" w:cs="Arial"/>
          <w:b/>
          <w:bCs/>
        </w:rPr>
      </w:pPr>
    </w:p>
    <w:p w14:paraId="0C11471C" w14:textId="77777777" w:rsidR="005E3CAF" w:rsidRDefault="005E3CAF" w:rsidP="005E3CAF">
      <w:pPr>
        <w:rPr>
          <w:rFonts w:ascii="Arial" w:hAnsi="Arial" w:cs="Arial"/>
          <w:b/>
          <w:bCs/>
        </w:rPr>
      </w:pPr>
    </w:p>
    <w:p w14:paraId="28310BBC" w14:textId="77777777" w:rsidR="005E3CAF" w:rsidRDefault="005E3CAF" w:rsidP="005E3CAF">
      <w:pPr>
        <w:rPr>
          <w:rFonts w:ascii="Arial" w:hAnsi="Arial" w:cs="Arial"/>
          <w:b/>
          <w:bCs/>
        </w:rPr>
      </w:pPr>
    </w:p>
    <w:p w14:paraId="05AF41B9" w14:textId="77777777" w:rsidR="005E3CAF" w:rsidRDefault="005E3CAF" w:rsidP="005E3CAF">
      <w:pPr>
        <w:rPr>
          <w:rFonts w:ascii="Arial" w:hAnsi="Arial" w:cs="Arial"/>
          <w:b/>
          <w:bCs/>
        </w:rPr>
      </w:pPr>
    </w:p>
    <w:p w14:paraId="508F5A97" w14:textId="77777777" w:rsidR="005E3CAF" w:rsidRDefault="005E3CAF" w:rsidP="005E3CAF">
      <w:pPr>
        <w:rPr>
          <w:rFonts w:ascii="Arial" w:hAnsi="Arial" w:cs="Arial"/>
          <w:b/>
          <w:bCs/>
        </w:rPr>
      </w:pPr>
    </w:p>
    <w:p w14:paraId="7A7F13CB" w14:textId="77777777" w:rsidR="005E3CAF" w:rsidRDefault="005E3CAF" w:rsidP="005E3CAF">
      <w:pPr>
        <w:rPr>
          <w:rFonts w:ascii="Arial" w:hAnsi="Arial" w:cs="Arial"/>
          <w:b/>
          <w:bCs/>
        </w:rPr>
      </w:pPr>
    </w:p>
    <w:p w14:paraId="17838794" w14:textId="77777777" w:rsidR="005E3CAF" w:rsidRDefault="005E3CAF" w:rsidP="005E3CAF">
      <w:pPr>
        <w:rPr>
          <w:rFonts w:ascii="Arial" w:hAnsi="Arial" w:cs="Arial"/>
          <w:b/>
          <w:bCs/>
        </w:rPr>
      </w:pPr>
    </w:p>
    <w:p w14:paraId="70BE39AC" w14:textId="77777777" w:rsidR="005E3CAF" w:rsidRDefault="005E3CAF" w:rsidP="005E3CAF">
      <w:pPr>
        <w:rPr>
          <w:rFonts w:ascii="Arial" w:hAnsi="Arial" w:cs="Arial"/>
          <w:b/>
          <w:bCs/>
        </w:rPr>
      </w:pPr>
    </w:p>
    <w:p w14:paraId="33FA38BD" w14:textId="77777777" w:rsidR="005E3CAF" w:rsidRDefault="005E3CAF" w:rsidP="005E3CAF">
      <w:pPr>
        <w:rPr>
          <w:rFonts w:ascii="Arial" w:hAnsi="Arial" w:cs="Arial"/>
          <w:b/>
          <w:bCs/>
        </w:rPr>
      </w:pPr>
    </w:p>
    <w:p w14:paraId="69484A36" w14:textId="77777777" w:rsidR="005E3CAF" w:rsidRDefault="005E3CAF" w:rsidP="005E3CAF">
      <w:pPr>
        <w:rPr>
          <w:rFonts w:ascii="Arial" w:hAnsi="Arial" w:cs="Arial"/>
          <w:b/>
          <w:bCs/>
        </w:rPr>
      </w:pPr>
    </w:p>
    <w:p w14:paraId="5002F1B6" w14:textId="77777777" w:rsidR="005E3CAF" w:rsidRDefault="005E3CAF" w:rsidP="005E3CAF">
      <w:pPr>
        <w:rPr>
          <w:rFonts w:ascii="Arial" w:hAnsi="Arial" w:cs="Arial"/>
          <w:b/>
          <w:bCs/>
        </w:rPr>
      </w:pPr>
    </w:p>
    <w:p w14:paraId="007B2F49" w14:textId="4428AC3A" w:rsidR="005E3CAF" w:rsidRPr="006A59BB" w:rsidRDefault="005E3CAF" w:rsidP="00BA66B3">
      <w:pPr>
        <w:rPr>
          <w:rFonts w:ascii="Arial" w:hAnsi="Arial" w:cs="Arial"/>
        </w:rPr>
      </w:pPr>
      <w:r w:rsidRPr="006A59BB">
        <w:rPr>
          <w:rFonts w:ascii="Arial" w:hAnsi="Arial" w:cs="Arial"/>
        </w:rPr>
        <w:t>A first edition briefing by PurpleSpace</w:t>
      </w:r>
      <w:r w:rsidR="00BA66B3">
        <w:rPr>
          <w:rFonts w:ascii="Arial" w:hAnsi="Arial" w:cs="Arial"/>
        </w:rPr>
        <w:t xml:space="preserve"> </w:t>
      </w:r>
      <w:r w:rsidRPr="006A59BB">
        <w:rPr>
          <w:rFonts w:ascii="Arial" w:hAnsi="Arial" w:cs="Arial"/>
        </w:rPr>
        <w:t>July 2021</w:t>
      </w:r>
    </w:p>
    <w:p w14:paraId="402750F4" w14:textId="77777777" w:rsidR="0086141C" w:rsidRDefault="0086141C">
      <w:pPr>
        <w:rPr>
          <w:rFonts w:ascii="Arial" w:eastAsia="Times New Roman" w:hAnsi="Arial" w:cs="Arial"/>
          <w:b/>
          <w:bCs/>
          <w:sz w:val="22"/>
          <w:szCs w:val="22"/>
          <w:bdr w:val="none" w:sz="0" w:space="0" w:color="auto"/>
          <w:lang w:val="en-GB" w:eastAsia="zh-CN"/>
        </w:rPr>
      </w:pPr>
      <w:r>
        <w:rPr>
          <w:rFonts w:ascii="Arial" w:hAnsi="Arial" w:cs="Arial"/>
          <w:b/>
          <w:bCs/>
          <w:sz w:val="22"/>
          <w:szCs w:val="22"/>
        </w:rPr>
        <w:br w:type="page"/>
      </w:r>
    </w:p>
    <w:p w14:paraId="6063D835" w14:textId="716A5B4B" w:rsidR="0086141C" w:rsidRDefault="0086141C" w:rsidP="0086141C">
      <w:pPr>
        <w:pStyle w:val="NormalWeb"/>
        <w:rPr>
          <w:rFonts w:ascii="Arial" w:hAnsi="Arial" w:cs="Arial"/>
          <w:sz w:val="22"/>
          <w:szCs w:val="22"/>
        </w:rPr>
      </w:pPr>
    </w:p>
    <w:p w14:paraId="3A6C0A30" w14:textId="77777777" w:rsidR="008173A4" w:rsidRPr="008173A4" w:rsidRDefault="00000000" w:rsidP="008173A4">
      <w:pPr>
        <w:rPr>
          <w:rFonts w:ascii="Arial" w:hAnsi="Arial" w:cs="Arial"/>
        </w:rPr>
      </w:pPr>
      <w:hyperlink r:id="rId9" w:history="1">
        <w:r w:rsidR="008173A4" w:rsidRPr="008173A4">
          <w:rPr>
            <w:rStyle w:val="Hyperlink"/>
            <w:rFonts w:ascii="Arial" w:hAnsi="Arial" w:cs="Arial"/>
            <w:u w:val="none"/>
          </w:rPr>
          <w:t>www.purplespace.org</w:t>
        </w:r>
      </w:hyperlink>
    </w:p>
    <w:p w14:paraId="5DCFAB07" w14:textId="77777777" w:rsidR="008173A4" w:rsidRPr="008173A4" w:rsidRDefault="00000000" w:rsidP="008173A4">
      <w:pPr>
        <w:pStyle w:val="BodyA"/>
        <w:rPr>
          <w:rFonts w:ascii="Arial" w:hAnsi="Arial" w:cs="Arial"/>
          <w:sz w:val="24"/>
          <w:szCs w:val="24"/>
        </w:rPr>
      </w:pPr>
      <w:hyperlink r:id="rId10" w:history="1">
        <w:r w:rsidR="008173A4" w:rsidRPr="008173A4">
          <w:rPr>
            <w:rStyle w:val="Hyperlink"/>
            <w:rFonts w:ascii="Arial" w:hAnsi="Arial" w:cs="Arial"/>
            <w:u w:val="none"/>
          </w:rPr>
          <w:t>information@purplespace.org</w:t>
        </w:r>
      </w:hyperlink>
    </w:p>
    <w:p w14:paraId="02E11259" w14:textId="77777777" w:rsidR="008173A4" w:rsidRDefault="008173A4" w:rsidP="008173A4">
      <w:pPr>
        <w:pStyle w:val="BodyA"/>
        <w:rPr>
          <w:rFonts w:ascii="Arial" w:hAnsi="Arial" w:cs="Arial"/>
          <w:sz w:val="24"/>
          <w:szCs w:val="24"/>
        </w:rPr>
      </w:pPr>
    </w:p>
    <w:p w14:paraId="0F899BE7" w14:textId="77777777" w:rsidR="008173A4" w:rsidRDefault="008173A4" w:rsidP="008173A4">
      <w:pPr>
        <w:pStyle w:val="BodyA"/>
        <w:rPr>
          <w:rFonts w:ascii="Arial" w:hAnsi="Arial" w:cs="Arial"/>
          <w:sz w:val="24"/>
          <w:szCs w:val="24"/>
        </w:rPr>
      </w:pPr>
      <w:r>
        <w:rPr>
          <w:rFonts w:ascii="Arial" w:hAnsi="Arial" w:cs="Arial"/>
          <w:sz w:val="24"/>
          <w:szCs w:val="24"/>
        </w:rPr>
        <w:t>@mypurplespace</w:t>
      </w:r>
    </w:p>
    <w:p w14:paraId="2D2EAFE8" w14:textId="77777777" w:rsidR="008173A4" w:rsidRPr="008173A4" w:rsidRDefault="00000000" w:rsidP="008173A4">
      <w:pPr>
        <w:pStyle w:val="BodyA"/>
        <w:rPr>
          <w:rFonts w:ascii="Arial" w:hAnsi="Arial" w:cs="Arial"/>
          <w:sz w:val="24"/>
          <w:szCs w:val="24"/>
        </w:rPr>
      </w:pPr>
      <w:hyperlink r:id="rId11" w:history="1">
        <w:r w:rsidR="008173A4" w:rsidRPr="008173A4">
          <w:rPr>
            <w:rStyle w:val="Hyperlink"/>
            <w:rFonts w:ascii="Arial" w:hAnsi="Arial" w:cs="Arial"/>
            <w:u w:val="none"/>
          </w:rPr>
          <w:t>www.facebook.com/mypurplespace</w:t>
        </w:r>
      </w:hyperlink>
    </w:p>
    <w:p w14:paraId="731F3098" w14:textId="77777777" w:rsidR="008173A4" w:rsidRPr="008173A4" w:rsidRDefault="00000000" w:rsidP="008173A4">
      <w:pPr>
        <w:pStyle w:val="BodyA"/>
        <w:rPr>
          <w:rFonts w:ascii="Arial" w:hAnsi="Arial" w:cs="Arial"/>
          <w:sz w:val="24"/>
          <w:szCs w:val="24"/>
        </w:rPr>
      </w:pPr>
      <w:hyperlink r:id="rId12" w:history="1">
        <w:r w:rsidR="008173A4" w:rsidRPr="008173A4">
          <w:rPr>
            <w:rStyle w:val="Hyperlink"/>
            <w:rFonts w:ascii="Arial" w:hAnsi="Arial" w:cs="Arial"/>
            <w:u w:val="none"/>
          </w:rPr>
          <w:t>www.linkedin.com/company/purplespace</w:t>
        </w:r>
      </w:hyperlink>
    </w:p>
    <w:p w14:paraId="0E9824D8" w14:textId="77777777" w:rsidR="008173A4" w:rsidRDefault="008173A4" w:rsidP="008173A4">
      <w:pPr>
        <w:pStyle w:val="BodyA"/>
        <w:rPr>
          <w:rFonts w:ascii="Arial" w:hAnsi="Arial" w:cs="Arial"/>
          <w:sz w:val="24"/>
          <w:szCs w:val="24"/>
        </w:rPr>
      </w:pPr>
    </w:p>
    <w:p w14:paraId="7DCA1C0D" w14:textId="77777777" w:rsidR="008173A4" w:rsidRDefault="008173A4" w:rsidP="008173A4">
      <w:pPr>
        <w:pStyle w:val="BodyA"/>
        <w:rPr>
          <w:rFonts w:ascii="Arial" w:hAnsi="Arial" w:cs="Arial"/>
          <w:sz w:val="24"/>
          <w:szCs w:val="24"/>
        </w:rPr>
      </w:pPr>
    </w:p>
    <w:p w14:paraId="4DA317A8" w14:textId="77777777" w:rsidR="008173A4" w:rsidRDefault="008173A4" w:rsidP="008173A4">
      <w:pPr>
        <w:pStyle w:val="BodyA"/>
        <w:rPr>
          <w:rFonts w:ascii="Arial" w:hAnsi="Arial" w:cs="Arial"/>
          <w:sz w:val="24"/>
          <w:szCs w:val="24"/>
        </w:rPr>
      </w:pPr>
    </w:p>
    <w:p w14:paraId="04CF6878" w14:textId="77777777" w:rsidR="008173A4" w:rsidRDefault="008173A4" w:rsidP="008173A4">
      <w:pPr>
        <w:pStyle w:val="BodyA"/>
        <w:rPr>
          <w:rFonts w:ascii="Arial" w:hAnsi="Arial" w:cs="Arial"/>
          <w:sz w:val="24"/>
          <w:szCs w:val="24"/>
        </w:rPr>
      </w:pPr>
    </w:p>
    <w:p w14:paraId="23E76E4E" w14:textId="77777777" w:rsidR="008173A4" w:rsidRDefault="008173A4" w:rsidP="008173A4">
      <w:pPr>
        <w:pStyle w:val="BodyA"/>
        <w:rPr>
          <w:rFonts w:ascii="Arial" w:hAnsi="Arial" w:cs="Arial"/>
          <w:sz w:val="24"/>
          <w:szCs w:val="24"/>
        </w:rPr>
      </w:pPr>
    </w:p>
    <w:p w14:paraId="007F6E59" w14:textId="77777777" w:rsidR="008173A4" w:rsidRDefault="008173A4" w:rsidP="008173A4">
      <w:pPr>
        <w:pStyle w:val="BodyA"/>
        <w:rPr>
          <w:rFonts w:ascii="Arial" w:hAnsi="Arial" w:cs="Arial"/>
          <w:sz w:val="24"/>
          <w:szCs w:val="24"/>
        </w:rPr>
      </w:pPr>
    </w:p>
    <w:p w14:paraId="33B8EECD" w14:textId="77777777" w:rsidR="008173A4" w:rsidRDefault="008173A4" w:rsidP="008173A4">
      <w:pPr>
        <w:pStyle w:val="BodyA"/>
        <w:rPr>
          <w:rFonts w:ascii="Arial" w:hAnsi="Arial" w:cs="Arial"/>
          <w:sz w:val="24"/>
          <w:szCs w:val="24"/>
        </w:rPr>
      </w:pPr>
    </w:p>
    <w:p w14:paraId="58ADF73A" w14:textId="77777777" w:rsidR="008173A4" w:rsidRPr="008173A4" w:rsidRDefault="008173A4" w:rsidP="008173A4">
      <w:pPr>
        <w:pStyle w:val="BodyA"/>
        <w:rPr>
          <w:rFonts w:ascii="Arial" w:hAnsi="Arial" w:cs="Arial"/>
          <w:b/>
          <w:bCs/>
          <w:sz w:val="24"/>
          <w:szCs w:val="24"/>
        </w:rPr>
      </w:pPr>
      <w:r>
        <w:rPr>
          <w:rFonts w:ascii="Arial" w:hAnsi="Arial" w:cs="Arial"/>
          <w:sz w:val="24"/>
          <w:szCs w:val="24"/>
        </w:rPr>
        <w:t xml:space="preserve">Company name: </w:t>
      </w:r>
      <w:r w:rsidRPr="008173A4">
        <w:rPr>
          <w:rFonts w:ascii="Arial" w:hAnsi="Arial" w:cs="Arial"/>
          <w:b/>
          <w:bCs/>
          <w:sz w:val="24"/>
          <w:szCs w:val="24"/>
        </w:rPr>
        <w:t>PurpleSpace Limited</w:t>
      </w:r>
    </w:p>
    <w:p w14:paraId="24F25FB9" w14:textId="77777777" w:rsidR="008173A4" w:rsidRDefault="008173A4" w:rsidP="008173A4">
      <w:pPr>
        <w:pStyle w:val="BodyA"/>
        <w:rPr>
          <w:rFonts w:ascii="Arial" w:hAnsi="Arial" w:cs="Arial"/>
          <w:sz w:val="24"/>
          <w:szCs w:val="24"/>
        </w:rPr>
      </w:pPr>
    </w:p>
    <w:p w14:paraId="014F10BB" w14:textId="77777777" w:rsidR="008173A4" w:rsidRDefault="008173A4" w:rsidP="008173A4">
      <w:pPr>
        <w:pStyle w:val="BodyA"/>
        <w:rPr>
          <w:rFonts w:ascii="Arial" w:hAnsi="Arial" w:cs="Arial"/>
          <w:sz w:val="24"/>
          <w:szCs w:val="24"/>
        </w:rPr>
      </w:pPr>
      <w:r>
        <w:rPr>
          <w:rFonts w:ascii="Arial" w:hAnsi="Arial" w:cs="Arial"/>
          <w:sz w:val="24"/>
          <w:szCs w:val="24"/>
        </w:rPr>
        <w:t>Company number: 09764245</w:t>
      </w:r>
    </w:p>
    <w:p w14:paraId="51418536" w14:textId="77777777" w:rsidR="008173A4" w:rsidRDefault="008173A4" w:rsidP="008173A4">
      <w:pPr>
        <w:pStyle w:val="BodyA"/>
        <w:rPr>
          <w:rFonts w:ascii="Arial" w:hAnsi="Arial" w:cs="Arial"/>
          <w:sz w:val="24"/>
          <w:szCs w:val="24"/>
        </w:rPr>
      </w:pPr>
    </w:p>
    <w:p w14:paraId="59A05A0F" w14:textId="77777777" w:rsidR="008173A4" w:rsidRDefault="008173A4" w:rsidP="008173A4">
      <w:pPr>
        <w:pStyle w:val="BodyA"/>
        <w:rPr>
          <w:rFonts w:ascii="Arial" w:hAnsi="Arial" w:cs="Arial"/>
          <w:sz w:val="24"/>
          <w:szCs w:val="24"/>
        </w:rPr>
      </w:pPr>
      <w:r>
        <w:rPr>
          <w:rFonts w:ascii="Arial" w:hAnsi="Arial" w:cs="Arial"/>
          <w:sz w:val="24"/>
          <w:szCs w:val="24"/>
        </w:rPr>
        <w:t>Trading and correspondence address:</w:t>
      </w:r>
    </w:p>
    <w:p w14:paraId="77ABD6E6" w14:textId="77777777" w:rsidR="008173A4" w:rsidRDefault="008173A4" w:rsidP="008173A4">
      <w:pPr>
        <w:pStyle w:val="BodyA"/>
        <w:rPr>
          <w:rFonts w:ascii="Arial" w:hAnsi="Arial" w:cs="Arial"/>
          <w:sz w:val="24"/>
          <w:szCs w:val="24"/>
        </w:rPr>
      </w:pPr>
      <w:r>
        <w:rPr>
          <w:rFonts w:ascii="Arial" w:hAnsi="Arial" w:cs="Arial"/>
          <w:sz w:val="24"/>
          <w:szCs w:val="24"/>
        </w:rPr>
        <w:t>1 Derby House, Walnut Tree Walk,</w:t>
      </w:r>
    </w:p>
    <w:p w14:paraId="16603383" w14:textId="77777777" w:rsidR="008173A4" w:rsidRPr="004817C1" w:rsidRDefault="008173A4" w:rsidP="008173A4">
      <w:pPr>
        <w:pStyle w:val="BodyA"/>
        <w:rPr>
          <w:rFonts w:ascii="Arial" w:hAnsi="Arial" w:cs="Arial"/>
          <w:sz w:val="24"/>
          <w:szCs w:val="24"/>
        </w:rPr>
      </w:pPr>
      <w:r>
        <w:rPr>
          <w:rFonts w:ascii="Arial" w:hAnsi="Arial" w:cs="Arial"/>
          <w:sz w:val="24"/>
          <w:szCs w:val="24"/>
        </w:rPr>
        <w:t>London, SE11 6DJ</w:t>
      </w:r>
    </w:p>
    <w:p w14:paraId="03A4E91B" w14:textId="77777777" w:rsidR="008173A4" w:rsidRDefault="008173A4" w:rsidP="008173A4">
      <w:pPr>
        <w:rPr>
          <w:rFonts w:ascii="Arial" w:hAnsi="Arial" w:cs="Arial"/>
          <w:bCs/>
          <w:iCs/>
        </w:rPr>
      </w:pPr>
    </w:p>
    <w:p w14:paraId="688F7358" w14:textId="77777777" w:rsidR="008173A4" w:rsidRDefault="008173A4" w:rsidP="008173A4">
      <w:pPr>
        <w:rPr>
          <w:rFonts w:ascii="Arial" w:hAnsi="Arial" w:cs="Arial"/>
          <w:bCs/>
          <w:iCs/>
        </w:rPr>
      </w:pPr>
    </w:p>
    <w:p w14:paraId="6248DC32" w14:textId="77777777" w:rsidR="008173A4" w:rsidRPr="008173A4" w:rsidRDefault="008173A4" w:rsidP="008173A4">
      <w:pPr>
        <w:rPr>
          <w:rFonts w:ascii="Arial" w:hAnsi="Arial" w:cs="Arial"/>
          <w:b/>
          <w:iCs/>
        </w:rPr>
      </w:pPr>
      <w:r w:rsidRPr="008173A4">
        <w:rPr>
          <w:rFonts w:ascii="Arial" w:hAnsi="Arial" w:cs="Arial"/>
          <w:b/>
          <w:iCs/>
        </w:rPr>
        <w:t>Registered office:</w:t>
      </w:r>
    </w:p>
    <w:p w14:paraId="20345337" w14:textId="77777777" w:rsidR="008173A4" w:rsidRDefault="008173A4" w:rsidP="008173A4">
      <w:pPr>
        <w:rPr>
          <w:rFonts w:ascii="Arial" w:hAnsi="Arial" w:cs="Arial"/>
          <w:bCs/>
          <w:iCs/>
        </w:rPr>
      </w:pPr>
      <w:r>
        <w:rPr>
          <w:rFonts w:ascii="Arial" w:hAnsi="Arial" w:cs="Arial"/>
          <w:bCs/>
          <w:iCs/>
        </w:rPr>
        <w:t xml:space="preserve">Chad House, 17 </w:t>
      </w:r>
      <w:proofErr w:type="spellStart"/>
      <w:r>
        <w:rPr>
          <w:rFonts w:ascii="Arial" w:hAnsi="Arial" w:cs="Arial"/>
          <w:bCs/>
          <w:iCs/>
        </w:rPr>
        <w:t>Farway</w:t>
      </w:r>
      <w:proofErr w:type="spellEnd"/>
      <w:r>
        <w:rPr>
          <w:rFonts w:ascii="Arial" w:hAnsi="Arial" w:cs="Arial"/>
          <w:bCs/>
          <w:iCs/>
        </w:rPr>
        <w:t xml:space="preserve"> Gardens,</w:t>
      </w:r>
    </w:p>
    <w:p w14:paraId="126931C9" w14:textId="77777777" w:rsidR="008173A4" w:rsidRDefault="008173A4" w:rsidP="008173A4">
      <w:pPr>
        <w:rPr>
          <w:rFonts w:ascii="Arial" w:hAnsi="Arial" w:cs="Arial"/>
          <w:bCs/>
          <w:iCs/>
        </w:rPr>
      </w:pPr>
      <w:proofErr w:type="spellStart"/>
      <w:r>
        <w:rPr>
          <w:rFonts w:ascii="Arial" w:hAnsi="Arial" w:cs="Arial"/>
          <w:bCs/>
          <w:iCs/>
        </w:rPr>
        <w:t>Codsall</w:t>
      </w:r>
      <w:proofErr w:type="spellEnd"/>
      <w:r>
        <w:rPr>
          <w:rFonts w:ascii="Arial" w:hAnsi="Arial" w:cs="Arial"/>
          <w:bCs/>
          <w:iCs/>
        </w:rPr>
        <w:t>, Staffordshire, WV8 2QA</w:t>
      </w:r>
    </w:p>
    <w:p w14:paraId="183D379F" w14:textId="77777777" w:rsidR="0086141C" w:rsidRPr="0086141C" w:rsidRDefault="0086141C" w:rsidP="0086141C">
      <w:pPr>
        <w:pStyle w:val="NormalWeb"/>
        <w:rPr>
          <w:rFonts w:ascii="Arial" w:hAnsi="Arial" w:cs="Arial"/>
          <w:sz w:val="22"/>
          <w:szCs w:val="22"/>
        </w:rPr>
      </w:pPr>
    </w:p>
    <w:p w14:paraId="4768C460" w14:textId="77777777" w:rsidR="00A71EFB" w:rsidRPr="0086141C" w:rsidRDefault="00A71EFB">
      <w:pPr>
        <w:pStyle w:val="BodyA"/>
        <w:rPr>
          <w:rFonts w:ascii="Arial" w:hAnsi="Arial" w:cs="Arial"/>
          <w:b/>
          <w:bCs/>
        </w:rPr>
      </w:pPr>
    </w:p>
    <w:p w14:paraId="117EE5AF" w14:textId="77777777" w:rsidR="0086141C" w:rsidRPr="0086141C" w:rsidRDefault="0086141C">
      <w:pPr>
        <w:pStyle w:val="BodyA"/>
        <w:rPr>
          <w:rFonts w:ascii="Arial" w:hAnsi="Arial" w:cs="Arial"/>
          <w:b/>
          <w:bCs/>
        </w:rPr>
      </w:pPr>
    </w:p>
    <w:sectPr w:rsidR="0086141C" w:rsidRPr="0086141C">
      <w:headerReference w:type="default" r:id="rId13"/>
      <w:footerReference w:type="default" r:id="rId1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9AAC" w14:textId="77777777" w:rsidR="0044477D" w:rsidRDefault="0044477D">
      <w:r>
        <w:separator/>
      </w:r>
    </w:p>
  </w:endnote>
  <w:endnote w:type="continuationSeparator" w:id="0">
    <w:p w14:paraId="5C887958" w14:textId="77777777" w:rsidR="0044477D" w:rsidRDefault="0044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퐠;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C33C" w14:textId="77777777" w:rsidR="00A71EFB" w:rsidRDefault="00A71EF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FB40" w14:textId="77777777" w:rsidR="0044477D" w:rsidRDefault="0044477D">
      <w:r>
        <w:separator/>
      </w:r>
    </w:p>
  </w:footnote>
  <w:footnote w:type="continuationSeparator" w:id="0">
    <w:p w14:paraId="7C5F4A1A" w14:textId="77777777" w:rsidR="0044477D" w:rsidRDefault="00444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F645" w14:textId="77777777" w:rsidR="00A71EFB" w:rsidRDefault="00A71EF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589"/>
    <w:multiLevelType w:val="hybridMultilevel"/>
    <w:tmpl w:val="BF1E794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57A1A"/>
    <w:multiLevelType w:val="hybridMultilevel"/>
    <w:tmpl w:val="46B88D22"/>
    <w:numStyleLink w:val="Numbered"/>
  </w:abstractNum>
  <w:abstractNum w:abstractNumId="2" w15:restartNumberingAfterBreak="0">
    <w:nsid w:val="100715A2"/>
    <w:multiLevelType w:val="hybridMultilevel"/>
    <w:tmpl w:val="46B88D22"/>
    <w:styleLink w:val="Numbered"/>
    <w:lvl w:ilvl="0" w:tplc="F13AF4E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F815D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02DF1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4E5BF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4549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047A9A">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6836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B6B074">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D2A7A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4971A13"/>
    <w:multiLevelType w:val="hybridMultilevel"/>
    <w:tmpl w:val="FDD0D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10057">
    <w:abstractNumId w:val="2"/>
  </w:num>
  <w:num w:numId="2" w16cid:durableId="1231159309">
    <w:abstractNumId w:val="1"/>
  </w:num>
  <w:num w:numId="3" w16cid:durableId="16193">
    <w:abstractNumId w:val="0"/>
  </w:num>
  <w:num w:numId="4" w16cid:durableId="220600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FB"/>
    <w:rsid w:val="00014393"/>
    <w:rsid w:val="00061235"/>
    <w:rsid w:val="00063C16"/>
    <w:rsid w:val="0008584B"/>
    <w:rsid w:val="000A31C1"/>
    <w:rsid w:val="000B2CF7"/>
    <w:rsid w:val="00105C3A"/>
    <w:rsid w:val="001114E2"/>
    <w:rsid w:val="001275C1"/>
    <w:rsid w:val="00140953"/>
    <w:rsid w:val="00153DF9"/>
    <w:rsid w:val="00155630"/>
    <w:rsid w:val="00174529"/>
    <w:rsid w:val="00184B56"/>
    <w:rsid w:val="001B3C99"/>
    <w:rsid w:val="001B7528"/>
    <w:rsid w:val="002121C7"/>
    <w:rsid w:val="0025019D"/>
    <w:rsid w:val="00262101"/>
    <w:rsid w:val="002B45B2"/>
    <w:rsid w:val="002C3AC6"/>
    <w:rsid w:val="002D2DD6"/>
    <w:rsid w:val="002E2216"/>
    <w:rsid w:val="00306051"/>
    <w:rsid w:val="0033620F"/>
    <w:rsid w:val="00336FF6"/>
    <w:rsid w:val="003647B3"/>
    <w:rsid w:val="00373A7D"/>
    <w:rsid w:val="00381BD2"/>
    <w:rsid w:val="003B3D50"/>
    <w:rsid w:val="003B588F"/>
    <w:rsid w:val="003B5B6C"/>
    <w:rsid w:val="00432C31"/>
    <w:rsid w:val="00432FD3"/>
    <w:rsid w:val="004414F3"/>
    <w:rsid w:val="0044477D"/>
    <w:rsid w:val="004819C5"/>
    <w:rsid w:val="004C1755"/>
    <w:rsid w:val="004D0E44"/>
    <w:rsid w:val="004F051F"/>
    <w:rsid w:val="00502D12"/>
    <w:rsid w:val="005633AB"/>
    <w:rsid w:val="005734D5"/>
    <w:rsid w:val="0058570E"/>
    <w:rsid w:val="00585F66"/>
    <w:rsid w:val="005B40A1"/>
    <w:rsid w:val="005C3BC7"/>
    <w:rsid w:val="005D78DF"/>
    <w:rsid w:val="005E3CAF"/>
    <w:rsid w:val="005F2BB3"/>
    <w:rsid w:val="006233C5"/>
    <w:rsid w:val="0064120F"/>
    <w:rsid w:val="006A59BB"/>
    <w:rsid w:val="006C5191"/>
    <w:rsid w:val="006D5247"/>
    <w:rsid w:val="00736971"/>
    <w:rsid w:val="00750370"/>
    <w:rsid w:val="00792611"/>
    <w:rsid w:val="007E1411"/>
    <w:rsid w:val="007F5617"/>
    <w:rsid w:val="008059D9"/>
    <w:rsid w:val="008063D3"/>
    <w:rsid w:val="008173A4"/>
    <w:rsid w:val="0082306D"/>
    <w:rsid w:val="00827B1F"/>
    <w:rsid w:val="008408C5"/>
    <w:rsid w:val="00840A49"/>
    <w:rsid w:val="00842286"/>
    <w:rsid w:val="00855EF7"/>
    <w:rsid w:val="0086141C"/>
    <w:rsid w:val="008809DD"/>
    <w:rsid w:val="008A258A"/>
    <w:rsid w:val="008A339C"/>
    <w:rsid w:val="008A57D9"/>
    <w:rsid w:val="008E37AD"/>
    <w:rsid w:val="009119BA"/>
    <w:rsid w:val="00923F36"/>
    <w:rsid w:val="009A645B"/>
    <w:rsid w:val="009A7B82"/>
    <w:rsid w:val="009C4DFE"/>
    <w:rsid w:val="009E2172"/>
    <w:rsid w:val="00A25971"/>
    <w:rsid w:val="00A26F75"/>
    <w:rsid w:val="00A41CFD"/>
    <w:rsid w:val="00A4477D"/>
    <w:rsid w:val="00A71EFB"/>
    <w:rsid w:val="00AA1917"/>
    <w:rsid w:val="00AB450C"/>
    <w:rsid w:val="00AF358F"/>
    <w:rsid w:val="00B27CF5"/>
    <w:rsid w:val="00B36568"/>
    <w:rsid w:val="00B511ED"/>
    <w:rsid w:val="00B55E03"/>
    <w:rsid w:val="00B6463A"/>
    <w:rsid w:val="00B81D6D"/>
    <w:rsid w:val="00B83A9E"/>
    <w:rsid w:val="00BA66B3"/>
    <w:rsid w:val="00BB38D5"/>
    <w:rsid w:val="00BC7017"/>
    <w:rsid w:val="00BE53B8"/>
    <w:rsid w:val="00BF55A5"/>
    <w:rsid w:val="00C167E4"/>
    <w:rsid w:val="00C345BD"/>
    <w:rsid w:val="00C36046"/>
    <w:rsid w:val="00C47BCB"/>
    <w:rsid w:val="00C82761"/>
    <w:rsid w:val="00CB2E16"/>
    <w:rsid w:val="00CC7A19"/>
    <w:rsid w:val="00CD1E9F"/>
    <w:rsid w:val="00CD6DCE"/>
    <w:rsid w:val="00CE27CB"/>
    <w:rsid w:val="00CF2963"/>
    <w:rsid w:val="00D41B0A"/>
    <w:rsid w:val="00D7048A"/>
    <w:rsid w:val="00D776F0"/>
    <w:rsid w:val="00D80C5A"/>
    <w:rsid w:val="00D932D5"/>
    <w:rsid w:val="00DA4219"/>
    <w:rsid w:val="00DA5E88"/>
    <w:rsid w:val="00DB0B19"/>
    <w:rsid w:val="00DC3265"/>
    <w:rsid w:val="00DE6B6F"/>
    <w:rsid w:val="00DF0942"/>
    <w:rsid w:val="00E03D5A"/>
    <w:rsid w:val="00E04158"/>
    <w:rsid w:val="00E20179"/>
    <w:rsid w:val="00E435E4"/>
    <w:rsid w:val="00E56649"/>
    <w:rsid w:val="00E70D32"/>
    <w:rsid w:val="00E804B4"/>
    <w:rsid w:val="00E91179"/>
    <w:rsid w:val="00E973E0"/>
    <w:rsid w:val="00EB74F1"/>
    <w:rsid w:val="00EC6534"/>
    <w:rsid w:val="00EC65C8"/>
    <w:rsid w:val="00ED4E18"/>
    <w:rsid w:val="00EF596D"/>
    <w:rsid w:val="00F15574"/>
    <w:rsid w:val="00F16EED"/>
    <w:rsid w:val="00F45EC0"/>
    <w:rsid w:val="00F53D5C"/>
    <w:rsid w:val="00F91430"/>
    <w:rsid w:val="00FB3436"/>
    <w:rsid w:val="00FC1B56"/>
    <w:rsid w:val="00FC6C8E"/>
    <w:rsid w:val="00FD1F80"/>
    <w:rsid w:val="00FD6A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796A0"/>
  <w15:docId w15:val="{B676AC7C-D54F-FD4B-8F9A-DCE68BBB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8063D3"/>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8063D3"/>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005D78D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1F4E69" w:themeColor="accent1" w:themeShade="7F"/>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spacing w:before="240" w:after="60" w:line="276" w:lineRule="auto"/>
      <w:outlineLvl w:val="0"/>
    </w:pPr>
    <w:rPr>
      <w:rFonts w:ascii="Arial" w:hAnsi="Arial" w:cs="Arial Unicode MS"/>
      <w:b/>
      <w:bCs/>
      <w:color w:val="000000"/>
      <w:kern w:val="32"/>
      <w:sz w:val="52"/>
      <w:szCs w:val="52"/>
      <w:u w:color="000000"/>
      <w:lang w:val="en-US"/>
    </w:rPr>
  </w:style>
  <w:style w:type="paragraph" w:customStyle="1" w:styleId="Body">
    <w:name w:val="Body"/>
    <w:rPr>
      <w:rFonts w:cs="Arial Unicode MS"/>
      <w:color w:val="000000"/>
      <w:sz w:val="24"/>
      <w:szCs w:val="24"/>
      <w:u w:color="000000"/>
      <w:lang w:val="en-US"/>
    </w:rPr>
  </w:style>
  <w:style w:type="paragraph" w:customStyle="1" w:styleId="BodyA">
    <w:name w:val="Body A"/>
    <w:rPr>
      <w:rFonts w:ascii="Helvetica" w:eastAsia="Helvetica" w:hAnsi="Helvetica" w:cs="Helvetica"/>
      <w:color w:val="000000"/>
      <w:sz w:val="22"/>
      <w:szCs w:val="22"/>
      <w:u w:color="000000"/>
      <w:lang w:val="en-US"/>
    </w:rPr>
  </w:style>
  <w:style w:type="numbering" w:customStyle="1" w:styleId="Numbered">
    <w:name w:val="Numbered"/>
    <w:pPr>
      <w:numPr>
        <w:numId w:val="1"/>
      </w:numPr>
    </w:pPr>
  </w:style>
  <w:style w:type="character" w:customStyle="1" w:styleId="None">
    <w:name w:val="None"/>
  </w:style>
  <w:style w:type="character" w:customStyle="1" w:styleId="Hyperlink0">
    <w:name w:val="Hyperlink.0"/>
    <w:basedOn w:val="None"/>
    <w:rPr>
      <w:u w:val="single"/>
    </w:rPr>
  </w:style>
  <w:style w:type="character" w:customStyle="1" w:styleId="Hyperlink1">
    <w:name w:val="Hyperlink.1"/>
    <w:basedOn w:val="Hyperlink"/>
    <w:rPr>
      <w:color w:val="0000FF"/>
      <w:u w:val="single" w:color="0000FF"/>
    </w:rPr>
  </w:style>
  <w:style w:type="paragraph" w:customStyle="1" w:styleId="Default">
    <w:name w:val="Default"/>
    <w:rPr>
      <w:rFonts w:ascii="Helvetica" w:hAnsi="Helvetica" w:cs="Arial Unicode MS"/>
      <w:color w:val="000000"/>
      <w:sz w:val="22"/>
      <w:szCs w:val="22"/>
      <w:lang w:val="en-US"/>
    </w:rPr>
  </w:style>
  <w:style w:type="paragraph" w:styleId="Quote">
    <w:name w:val="Quote"/>
    <w:rPr>
      <w:rFonts w:ascii="Georgia" w:hAnsi="Georgia" w:cs="Arial Unicode MS"/>
      <w:i/>
      <w:iCs/>
      <w:color w:val="000000"/>
      <w:sz w:val="22"/>
      <w:szCs w:val="22"/>
      <w:lang w:val="en-US"/>
    </w:rPr>
  </w:style>
  <w:style w:type="paragraph" w:styleId="Date">
    <w:name w:val="Date"/>
    <w:basedOn w:val="Normal"/>
    <w:next w:val="Normal"/>
    <w:link w:val="DateChar"/>
    <w:uiPriority w:val="99"/>
    <w:semiHidden/>
    <w:unhideWhenUsed/>
    <w:rsid w:val="00FD1F80"/>
  </w:style>
  <w:style w:type="character" w:customStyle="1" w:styleId="DateChar">
    <w:name w:val="Date Char"/>
    <w:basedOn w:val="DefaultParagraphFont"/>
    <w:link w:val="Date"/>
    <w:uiPriority w:val="99"/>
    <w:semiHidden/>
    <w:rsid w:val="00FD1F80"/>
    <w:rPr>
      <w:sz w:val="24"/>
      <w:szCs w:val="24"/>
      <w:lang w:val="en-US"/>
    </w:rPr>
  </w:style>
  <w:style w:type="paragraph" w:styleId="NormalWeb">
    <w:name w:val="Normal (Web)"/>
    <w:basedOn w:val="Normal"/>
    <w:uiPriority w:val="99"/>
    <w:unhideWhenUsed/>
    <w:rsid w:val="008614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zh-CN"/>
    </w:rPr>
  </w:style>
  <w:style w:type="character" w:styleId="CommentReference">
    <w:name w:val="annotation reference"/>
    <w:basedOn w:val="DefaultParagraphFont"/>
    <w:uiPriority w:val="99"/>
    <w:semiHidden/>
    <w:unhideWhenUsed/>
    <w:rsid w:val="00306051"/>
    <w:rPr>
      <w:sz w:val="16"/>
      <w:szCs w:val="16"/>
    </w:rPr>
  </w:style>
  <w:style w:type="paragraph" w:styleId="CommentText">
    <w:name w:val="annotation text"/>
    <w:basedOn w:val="Normal"/>
    <w:link w:val="CommentTextChar"/>
    <w:uiPriority w:val="99"/>
    <w:unhideWhenUsed/>
    <w:rsid w:val="00306051"/>
    <w:rPr>
      <w:sz w:val="20"/>
      <w:szCs w:val="20"/>
    </w:rPr>
  </w:style>
  <w:style w:type="character" w:customStyle="1" w:styleId="CommentTextChar">
    <w:name w:val="Comment Text Char"/>
    <w:basedOn w:val="DefaultParagraphFont"/>
    <w:link w:val="CommentText"/>
    <w:uiPriority w:val="99"/>
    <w:rsid w:val="00306051"/>
    <w:rPr>
      <w:lang w:val="en-US"/>
    </w:rPr>
  </w:style>
  <w:style w:type="paragraph" w:styleId="CommentSubject">
    <w:name w:val="annotation subject"/>
    <w:basedOn w:val="CommentText"/>
    <w:next w:val="CommentText"/>
    <w:link w:val="CommentSubjectChar"/>
    <w:uiPriority w:val="99"/>
    <w:semiHidden/>
    <w:unhideWhenUsed/>
    <w:rsid w:val="00306051"/>
    <w:rPr>
      <w:b/>
      <w:bCs/>
    </w:rPr>
  </w:style>
  <w:style w:type="character" w:customStyle="1" w:styleId="CommentSubjectChar">
    <w:name w:val="Comment Subject Char"/>
    <w:basedOn w:val="CommentTextChar"/>
    <w:link w:val="CommentSubject"/>
    <w:uiPriority w:val="99"/>
    <w:semiHidden/>
    <w:rsid w:val="00306051"/>
    <w:rPr>
      <w:b/>
      <w:bCs/>
      <w:lang w:val="en-US"/>
    </w:rPr>
  </w:style>
  <w:style w:type="character" w:styleId="UnresolvedMention">
    <w:name w:val="Unresolved Mention"/>
    <w:basedOn w:val="DefaultParagraphFont"/>
    <w:uiPriority w:val="99"/>
    <w:semiHidden/>
    <w:unhideWhenUsed/>
    <w:rsid w:val="00306051"/>
    <w:rPr>
      <w:color w:val="605E5C"/>
      <w:shd w:val="clear" w:color="auto" w:fill="E1DFDD"/>
    </w:rPr>
  </w:style>
  <w:style w:type="character" w:customStyle="1" w:styleId="Heading3Char">
    <w:name w:val="Heading 3 Char"/>
    <w:basedOn w:val="DefaultParagraphFont"/>
    <w:link w:val="Heading3"/>
    <w:uiPriority w:val="9"/>
    <w:rsid w:val="005D78DF"/>
    <w:rPr>
      <w:rFonts w:asciiTheme="majorHAnsi" w:eastAsiaTheme="majorEastAsia" w:hAnsiTheme="majorHAnsi" w:cstheme="majorBidi"/>
      <w:color w:val="1F4E69" w:themeColor="accent1" w:themeShade="7F"/>
      <w:sz w:val="24"/>
      <w:szCs w:val="24"/>
      <w:bdr w:val="none" w:sz="0" w:space="0" w:color="auto"/>
    </w:rPr>
  </w:style>
  <w:style w:type="paragraph" w:styleId="BalloonText">
    <w:name w:val="Balloon Text"/>
    <w:basedOn w:val="Normal"/>
    <w:link w:val="BalloonTextChar"/>
    <w:uiPriority w:val="99"/>
    <w:semiHidden/>
    <w:unhideWhenUsed/>
    <w:rsid w:val="00DC3265"/>
    <w:rPr>
      <w:sz w:val="18"/>
      <w:szCs w:val="18"/>
    </w:rPr>
  </w:style>
  <w:style w:type="character" w:customStyle="1" w:styleId="BalloonTextChar">
    <w:name w:val="Balloon Text Char"/>
    <w:basedOn w:val="DefaultParagraphFont"/>
    <w:link w:val="BalloonText"/>
    <w:uiPriority w:val="99"/>
    <w:semiHidden/>
    <w:rsid w:val="00DC3265"/>
    <w:rPr>
      <w:sz w:val="18"/>
      <w:szCs w:val="18"/>
      <w:lang w:val="en-US"/>
    </w:rPr>
  </w:style>
  <w:style w:type="paragraph" w:styleId="HTMLPreformatted">
    <w:name w:val="HTML Preformatted"/>
    <w:basedOn w:val="Normal"/>
    <w:link w:val="HTMLPreformattedChar"/>
    <w:uiPriority w:val="99"/>
    <w:semiHidden/>
    <w:unhideWhenUsed/>
    <w:rsid w:val="003B588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GB" w:eastAsia="zh-CN"/>
    </w:rPr>
  </w:style>
  <w:style w:type="character" w:customStyle="1" w:styleId="HTMLPreformattedChar">
    <w:name w:val="HTML Preformatted Char"/>
    <w:basedOn w:val="DefaultParagraphFont"/>
    <w:link w:val="HTMLPreformatted"/>
    <w:uiPriority w:val="99"/>
    <w:semiHidden/>
    <w:rsid w:val="003B588F"/>
    <w:rPr>
      <w:rFonts w:ascii="Courier New" w:eastAsia="Times New Roman" w:hAnsi="Courier New" w:cs="Courier New"/>
      <w:bdr w:val="none" w:sz="0" w:space="0" w:color="auto"/>
      <w:lang w:eastAsia="zh-CN"/>
    </w:rPr>
  </w:style>
  <w:style w:type="character" w:customStyle="1" w:styleId="y2iqfc">
    <w:name w:val="y2iqfc"/>
    <w:basedOn w:val="DefaultParagraphFont"/>
    <w:rsid w:val="003B588F"/>
  </w:style>
  <w:style w:type="paragraph" w:styleId="ListParagraph">
    <w:name w:val="List Paragraph"/>
    <w:basedOn w:val="Normal"/>
    <w:uiPriority w:val="34"/>
    <w:qFormat/>
    <w:rsid w:val="002E2216"/>
    <w:pPr>
      <w:ind w:left="720"/>
      <w:contextualSpacing/>
    </w:pPr>
  </w:style>
  <w:style w:type="character" w:customStyle="1" w:styleId="Heading1Char">
    <w:name w:val="Heading 1 Char"/>
    <w:basedOn w:val="DefaultParagraphFont"/>
    <w:link w:val="Heading1"/>
    <w:uiPriority w:val="9"/>
    <w:rsid w:val="008063D3"/>
    <w:rPr>
      <w:rFonts w:asciiTheme="majorHAnsi" w:eastAsiaTheme="majorEastAsia" w:hAnsiTheme="majorHAnsi" w:cstheme="majorBidi"/>
      <w:color w:val="2F759E" w:themeColor="accent1" w:themeShade="BF"/>
      <w:sz w:val="32"/>
      <w:szCs w:val="32"/>
      <w:lang w:val="en-US"/>
    </w:rPr>
  </w:style>
  <w:style w:type="character" w:customStyle="1" w:styleId="Heading2Char">
    <w:name w:val="Heading 2 Char"/>
    <w:basedOn w:val="DefaultParagraphFont"/>
    <w:link w:val="Heading2"/>
    <w:uiPriority w:val="9"/>
    <w:rsid w:val="008063D3"/>
    <w:rPr>
      <w:rFonts w:asciiTheme="majorHAnsi" w:eastAsiaTheme="majorEastAsia" w:hAnsiTheme="majorHAnsi" w:cstheme="majorBidi"/>
      <w:color w:val="2F759E"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85113">
      <w:bodyDiv w:val="1"/>
      <w:marLeft w:val="0"/>
      <w:marRight w:val="0"/>
      <w:marTop w:val="0"/>
      <w:marBottom w:val="0"/>
      <w:divBdr>
        <w:top w:val="none" w:sz="0" w:space="0" w:color="auto"/>
        <w:left w:val="none" w:sz="0" w:space="0" w:color="auto"/>
        <w:bottom w:val="none" w:sz="0" w:space="0" w:color="auto"/>
        <w:right w:val="none" w:sz="0" w:space="0" w:color="auto"/>
      </w:divBdr>
    </w:div>
    <w:div w:id="842817400">
      <w:bodyDiv w:val="1"/>
      <w:marLeft w:val="0"/>
      <w:marRight w:val="0"/>
      <w:marTop w:val="0"/>
      <w:marBottom w:val="0"/>
      <w:divBdr>
        <w:top w:val="none" w:sz="0" w:space="0" w:color="auto"/>
        <w:left w:val="none" w:sz="0" w:space="0" w:color="auto"/>
        <w:bottom w:val="none" w:sz="0" w:space="0" w:color="auto"/>
        <w:right w:val="none" w:sz="0" w:space="0" w:color="auto"/>
      </w:divBdr>
    </w:div>
    <w:div w:id="875241136">
      <w:bodyDiv w:val="1"/>
      <w:marLeft w:val="0"/>
      <w:marRight w:val="0"/>
      <w:marTop w:val="0"/>
      <w:marBottom w:val="0"/>
      <w:divBdr>
        <w:top w:val="none" w:sz="0" w:space="0" w:color="auto"/>
        <w:left w:val="none" w:sz="0" w:space="0" w:color="auto"/>
        <w:bottom w:val="none" w:sz="0" w:space="0" w:color="auto"/>
        <w:right w:val="none" w:sz="0" w:space="0" w:color="auto"/>
      </w:divBdr>
      <w:divsChild>
        <w:div w:id="282618689">
          <w:marLeft w:val="0"/>
          <w:marRight w:val="0"/>
          <w:marTop w:val="0"/>
          <w:marBottom w:val="0"/>
          <w:divBdr>
            <w:top w:val="none" w:sz="0" w:space="0" w:color="auto"/>
            <w:left w:val="none" w:sz="0" w:space="0" w:color="auto"/>
            <w:bottom w:val="none" w:sz="0" w:space="0" w:color="auto"/>
            <w:right w:val="none" w:sz="0" w:space="0" w:color="auto"/>
          </w:divBdr>
          <w:divsChild>
            <w:div w:id="630207575">
              <w:marLeft w:val="0"/>
              <w:marRight w:val="0"/>
              <w:marTop w:val="0"/>
              <w:marBottom w:val="0"/>
              <w:divBdr>
                <w:top w:val="none" w:sz="0" w:space="0" w:color="auto"/>
                <w:left w:val="none" w:sz="0" w:space="0" w:color="auto"/>
                <w:bottom w:val="none" w:sz="0" w:space="0" w:color="auto"/>
                <w:right w:val="none" w:sz="0" w:space="0" w:color="auto"/>
              </w:divBdr>
              <w:divsChild>
                <w:div w:id="12940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427">
      <w:bodyDiv w:val="1"/>
      <w:marLeft w:val="0"/>
      <w:marRight w:val="0"/>
      <w:marTop w:val="0"/>
      <w:marBottom w:val="0"/>
      <w:divBdr>
        <w:top w:val="none" w:sz="0" w:space="0" w:color="auto"/>
        <w:left w:val="none" w:sz="0" w:space="0" w:color="auto"/>
        <w:bottom w:val="none" w:sz="0" w:space="0" w:color="auto"/>
        <w:right w:val="none" w:sz="0" w:space="0" w:color="auto"/>
      </w:divBdr>
      <w:divsChild>
        <w:div w:id="1613586693">
          <w:marLeft w:val="0"/>
          <w:marRight w:val="0"/>
          <w:marTop w:val="0"/>
          <w:marBottom w:val="0"/>
          <w:divBdr>
            <w:top w:val="none" w:sz="0" w:space="0" w:color="auto"/>
            <w:left w:val="none" w:sz="0" w:space="0" w:color="auto"/>
            <w:bottom w:val="none" w:sz="0" w:space="0" w:color="auto"/>
            <w:right w:val="none" w:sz="0" w:space="0" w:color="auto"/>
          </w:divBdr>
          <w:divsChild>
            <w:div w:id="1253049503">
              <w:marLeft w:val="0"/>
              <w:marRight w:val="0"/>
              <w:marTop w:val="0"/>
              <w:marBottom w:val="0"/>
              <w:divBdr>
                <w:top w:val="none" w:sz="0" w:space="0" w:color="auto"/>
                <w:left w:val="none" w:sz="0" w:space="0" w:color="auto"/>
                <w:bottom w:val="none" w:sz="0" w:space="0" w:color="auto"/>
                <w:right w:val="none" w:sz="0" w:space="0" w:color="auto"/>
              </w:divBdr>
              <w:divsChild>
                <w:div w:id="11775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05180">
      <w:bodyDiv w:val="1"/>
      <w:marLeft w:val="0"/>
      <w:marRight w:val="0"/>
      <w:marTop w:val="0"/>
      <w:marBottom w:val="0"/>
      <w:divBdr>
        <w:top w:val="none" w:sz="0" w:space="0" w:color="auto"/>
        <w:left w:val="none" w:sz="0" w:space="0" w:color="auto"/>
        <w:bottom w:val="none" w:sz="0" w:space="0" w:color="auto"/>
        <w:right w:val="none" w:sz="0" w:space="0" w:color="auto"/>
      </w:divBdr>
    </w:div>
    <w:div w:id="1081372276">
      <w:bodyDiv w:val="1"/>
      <w:marLeft w:val="0"/>
      <w:marRight w:val="0"/>
      <w:marTop w:val="0"/>
      <w:marBottom w:val="0"/>
      <w:divBdr>
        <w:top w:val="none" w:sz="0" w:space="0" w:color="auto"/>
        <w:left w:val="none" w:sz="0" w:space="0" w:color="auto"/>
        <w:bottom w:val="none" w:sz="0" w:space="0" w:color="auto"/>
        <w:right w:val="none" w:sz="0" w:space="0" w:color="auto"/>
      </w:divBdr>
      <w:divsChild>
        <w:div w:id="1530222790">
          <w:marLeft w:val="0"/>
          <w:marRight w:val="0"/>
          <w:marTop w:val="0"/>
          <w:marBottom w:val="0"/>
          <w:divBdr>
            <w:top w:val="none" w:sz="0" w:space="0" w:color="auto"/>
            <w:left w:val="none" w:sz="0" w:space="0" w:color="auto"/>
            <w:bottom w:val="none" w:sz="0" w:space="0" w:color="auto"/>
            <w:right w:val="none" w:sz="0" w:space="0" w:color="auto"/>
          </w:divBdr>
        </w:div>
      </w:divsChild>
    </w:div>
    <w:div w:id="1149323539">
      <w:bodyDiv w:val="1"/>
      <w:marLeft w:val="0"/>
      <w:marRight w:val="0"/>
      <w:marTop w:val="0"/>
      <w:marBottom w:val="0"/>
      <w:divBdr>
        <w:top w:val="none" w:sz="0" w:space="0" w:color="auto"/>
        <w:left w:val="none" w:sz="0" w:space="0" w:color="auto"/>
        <w:bottom w:val="none" w:sz="0" w:space="0" w:color="auto"/>
        <w:right w:val="none" w:sz="0" w:space="0" w:color="auto"/>
      </w:divBdr>
    </w:div>
    <w:div w:id="1206212223">
      <w:bodyDiv w:val="1"/>
      <w:marLeft w:val="0"/>
      <w:marRight w:val="0"/>
      <w:marTop w:val="0"/>
      <w:marBottom w:val="0"/>
      <w:divBdr>
        <w:top w:val="none" w:sz="0" w:space="0" w:color="auto"/>
        <w:left w:val="none" w:sz="0" w:space="0" w:color="auto"/>
        <w:bottom w:val="none" w:sz="0" w:space="0" w:color="auto"/>
        <w:right w:val="none" w:sz="0" w:space="0" w:color="auto"/>
      </w:divBdr>
      <w:divsChild>
        <w:div w:id="259072588">
          <w:marLeft w:val="0"/>
          <w:marRight w:val="0"/>
          <w:marTop w:val="0"/>
          <w:marBottom w:val="0"/>
          <w:divBdr>
            <w:top w:val="none" w:sz="0" w:space="0" w:color="auto"/>
            <w:left w:val="none" w:sz="0" w:space="0" w:color="auto"/>
            <w:bottom w:val="none" w:sz="0" w:space="0" w:color="auto"/>
            <w:right w:val="none" w:sz="0" w:space="0" w:color="auto"/>
          </w:divBdr>
          <w:divsChild>
            <w:div w:id="926310723">
              <w:marLeft w:val="0"/>
              <w:marRight w:val="0"/>
              <w:marTop w:val="0"/>
              <w:marBottom w:val="0"/>
              <w:divBdr>
                <w:top w:val="none" w:sz="0" w:space="0" w:color="auto"/>
                <w:left w:val="none" w:sz="0" w:space="0" w:color="auto"/>
                <w:bottom w:val="none" w:sz="0" w:space="0" w:color="auto"/>
                <w:right w:val="none" w:sz="0" w:space="0" w:color="auto"/>
              </w:divBdr>
              <w:divsChild>
                <w:div w:id="1773285004">
                  <w:marLeft w:val="0"/>
                  <w:marRight w:val="0"/>
                  <w:marTop w:val="0"/>
                  <w:marBottom w:val="0"/>
                  <w:divBdr>
                    <w:top w:val="none" w:sz="0" w:space="0" w:color="auto"/>
                    <w:left w:val="none" w:sz="0" w:space="0" w:color="auto"/>
                    <w:bottom w:val="none" w:sz="0" w:space="0" w:color="auto"/>
                    <w:right w:val="none" w:sz="0" w:space="0" w:color="auto"/>
                  </w:divBdr>
                </w:div>
              </w:divsChild>
            </w:div>
            <w:div w:id="2124104986">
              <w:marLeft w:val="0"/>
              <w:marRight w:val="0"/>
              <w:marTop w:val="0"/>
              <w:marBottom w:val="0"/>
              <w:divBdr>
                <w:top w:val="none" w:sz="0" w:space="0" w:color="auto"/>
                <w:left w:val="none" w:sz="0" w:space="0" w:color="auto"/>
                <w:bottom w:val="none" w:sz="0" w:space="0" w:color="auto"/>
                <w:right w:val="none" w:sz="0" w:space="0" w:color="auto"/>
              </w:divBdr>
              <w:divsChild>
                <w:div w:id="16286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9088">
      <w:bodyDiv w:val="1"/>
      <w:marLeft w:val="0"/>
      <w:marRight w:val="0"/>
      <w:marTop w:val="0"/>
      <w:marBottom w:val="0"/>
      <w:divBdr>
        <w:top w:val="none" w:sz="0" w:space="0" w:color="auto"/>
        <w:left w:val="none" w:sz="0" w:space="0" w:color="auto"/>
        <w:bottom w:val="none" w:sz="0" w:space="0" w:color="auto"/>
        <w:right w:val="none" w:sz="0" w:space="0" w:color="auto"/>
      </w:divBdr>
      <w:divsChild>
        <w:div w:id="735125496">
          <w:marLeft w:val="0"/>
          <w:marRight w:val="0"/>
          <w:marTop w:val="0"/>
          <w:marBottom w:val="0"/>
          <w:divBdr>
            <w:top w:val="none" w:sz="0" w:space="0" w:color="auto"/>
            <w:left w:val="none" w:sz="0" w:space="0" w:color="auto"/>
            <w:bottom w:val="none" w:sz="0" w:space="0" w:color="auto"/>
            <w:right w:val="none" w:sz="0" w:space="0" w:color="auto"/>
          </w:divBdr>
          <w:divsChild>
            <w:div w:id="550967255">
              <w:marLeft w:val="0"/>
              <w:marRight w:val="0"/>
              <w:marTop w:val="0"/>
              <w:marBottom w:val="0"/>
              <w:divBdr>
                <w:top w:val="none" w:sz="0" w:space="0" w:color="auto"/>
                <w:left w:val="none" w:sz="0" w:space="0" w:color="auto"/>
                <w:bottom w:val="none" w:sz="0" w:space="0" w:color="auto"/>
                <w:right w:val="none" w:sz="0" w:space="0" w:color="auto"/>
              </w:divBdr>
              <w:divsChild>
                <w:div w:id="1123034846">
                  <w:marLeft w:val="0"/>
                  <w:marRight w:val="0"/>
                  <w:marTop w:val="0"/>
                  <w:marBottom w:val="0"/>
                  <w:divBdr>
                    <w:top w:val="none" w:sz="0" w:space="0" w:color="auto"/>
                    <w:left w:val="none" w:sz="0" w:space="0" w:color="auto"/>
                    <w:bottom w:val="none" w:sz="0" w:space="0" w:color="auto"/>
                    <w:right w:val="none" w:sz="0" w:space="0" w:color="auto"/>
                  </w:divBdr>
                  <w:divsChild>
                    <w:div w:id="11672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91329">
      <w:bodyDiv w:val="1"/>
      <w:marLeft w:val="0"/>
      <w:marRight w:val="0"/>
      <w:marTop w:val="0"/>
      <w:marBottom w:val="0"/>
      <w:divBdr>
        <w:top w:val="none" w:sz="0" w:space="0" w:color="auto"/>
        <w:left w:val="none" w:sz="0" w:space="0" w:color="auto"/>
        <w:bottom w:val="none" w:sz="0" w:space="0" w:color="auto"/>
        <w:right w:val="none" w:sz="0" w:space="0" w:color="auto"/>
      </w:divBdr>
    </w:div>
    <w:div w:id="2079863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purplespa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mypurplespa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mation@purplespace.org" TargetMode="External"/><Relationship Id="rId4" Type="http://schemas.openxmlformats.org/officeDocument/2006/relationships/settings" Target="settings.xml"/><Relationship Id="rId9" Type="http://schemas.openxmlformats.org/officeDocument/2006/relationships/hyperlink" Target="http://www.purplespace.org"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92BF7-AA1D-407F-80DE-7F039906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Katenashassociates</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dc:creator>
  <cp:lastModifiedBy>Kirstie Wilson</cp:lastModifiedBy>
  <cp:revision>1</cp:revision>
  <dcterms:created xsi:type="dcterms:W3CDTF">2021-06-14T10:03:00Z</dcterms:created>
  <dcterms:modified xsi:type="dcterms:W3CDTF">2024-07-30T07:04:00Z</dcterms:modified>
</cp:coreProperties>
</file>